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B0911E" w14:textId="38EE828E" w:rsidR="005B08B1" w:rsidRPr="00297659" w:rsidRDefault="00031FFA" w:rsidP="00297659">
      <w:pPr>
        <w:pStyle w:val="StdContestTitle"/>
      </w:pPr>
      <w:r w:rsidRPr="00297659">
        <w:t>Equipment Technician</w:t>
      </w:r>
    </w:p>
    <w:p w14:paraId="55E90820" w14:textId="77777777" w:rsidR="00585B8E" w:rsidRPr="00681984" w:rsidRDefault="00AD5914" w:rsidP="00247BC0">
      <w:pPr>
        <w:pStyle w:val="StdContestSubHeading"/>
      </w:pPr>
      <w:r w:rsidRPr="00681984">
        <w:t>Purpose and Standards</w:t>
      </w:r>
    </w:p>
    <w:p w14:paraId="6FAEF6F4" w14:textId="7138E515" w:rsidR="007C6764" w:rsidRPr="00681984" w:rsidRDefault="007C6764" w:rsidP="007C6764">
      <w:r w:rsidRPr="00681984">
        <w:t>The purpose of establishing an</w:t>
      </w:r>
      <w:r w:rsidR="00BB67E9" w:rsidRPr="00681984">
        <w:t xml:space="preserve"> </w:t>
      </w:r>
      <w:r w:rsidRPr="00681984">
        <w:t>Equipment Technician contest for the California</w:t>
      </w:r>
      <w:r w:rsidR="00681984" w:rsidRPr="00681984">
        <w:t xml:space="preserve"> Association of</w:t>
      </w:r>
      <w:r w:rsidRPr="00681984">
        <w:t xml:space="preserve"> Future Farmers of America (FFA) is to foster the development of technical skills and knowledge among students in the field of agricultural mechanics. This contest aims to:</w:t>
      </w:r>
    </w:p>
    <w:p w14:paraId="351C2653" w14:textId="77777777" w:rsidR="00681984" w:rsidRPr="00681984" w:rsidRDefault="00681984" w:rsidP="007C6764"/>
    <w:p w14:paraId="2644E51B" w14:textId="77777777" w:rsidR="007C6764" w:rsidRPr="00681984" w:rsidRDefault="007C6764" w:rsidP="00142EE7">
      <w:pPr>
        <w:numPr>
          <w:ilvl w:val="0"/>
          <w:numId w:val="21"/>
        </w:numPr>
      </w:pPr>
      <w:r w:rsidRPr="00681984">
        <w:rPr>
          <w:b/>
          <w:bCs/>
        </w:rPr>
        <w:t>Enhance Practical Skills</w:t>
      </w:r>
      <w:r w:rsidRPr="00681984">
        <w:t>: Provide hands-on learning opportunities that enhance students' proficiency in diagnosing, repairing, and maintaining agricultural equipment.</w:t>
      </w:r>
    </w:p>
    <w:p w14:paraId="3C15F707" w14:textId="77777777" w:rsidR="007C6764" w:rsidRPr="00681984" w:rsidRDefault="007C6764" w:rsidP="00142EE7">
      <w:pPr>
        <w:numPr>
          <w:ilvl w:val="0"/>
          <w:numId w:val="21"/>
        </w:numPr>
      </w:pPr>
      <w:r w:rsidRPr="00681984">
        <w:rPr>
          <w:b/>
          <w:bCs/>
        </w:rPr>
        <w:t>Promote Career Readiness</w:t>
      </w:r>
      <w:r w:rsidRPr="00681984">
        <w:t>: Equip students with industry-relevant skills that prepare them for successful careers in agricultural mechanics and related fields.</w:t>
      </w:r>
    </w:p>
    <w:p w14:paraId="31B2A68E" w14:textId="77777777" w:rsidR="007C6764" w:rsidRPr="00681984" w:rsidRDefault="007C6764" w:rsidP="00142EE7">
      <w:pPr>
        <w:numPr>
          <w:ilvl w:val="0"/>
          <w:numId w:val="21"/>
        </w:numPr>
      </w:pPr>
      <w:r w:rsidRPr="00681984">
        <w:rPr>
          <w:b/>
          <w:bCs/>
        </w:rPr>
        <w:t>Encourage Innovation</w:t>
      </w:r>
      <w:r w:rsidRPr="00681984">
        <w:t>: Inspire innovative thinking and problem-solving abilities through real-world applications and challenges.</w:t>
      </w:r>
    </w:p>
    <w:p w14:paraId="2DAC555A" w14:textId="77777777" w:rsidR="007C6764" w:rsidRPr="00681984" w:rsidRDefault="007C6764" w:rsidP="00142EE7">
      <w:pPr>
        <w:numPr>
          <w:ilvl w:val="0"/>
          <w:numId w:val="21"/>
        </w:numPr>
      </w:pPr>
      <w:r w:rsidRPr="00681984">
        <w:rPr>
          <w:b/>
          <w:bCs/>
        </w:rPr>
        <w:t>Strengthen Industry Connections</w:t>
      </w:r>
      <w:r w:rsidRPr="00681984">
        <w:t>: Build strong connections between students, educators, and industry professionals to facilitate mentorship, internships, and job placements.</w:t>
      </w:r>
    </w:p>
    <w:p w14:paraId="47532746" w14:textId="77777777" w:rsidR="007C6764" w:rsidRPr="00681984" w:rsidRDefault="007C6764" w:rsidP="00142EE7">
      <w:pPr>
        <w:numPr>
          <w:ilvl w:val="0"/>
          <w:numId w:val="21"/>
        </w:numPr>
      </w:pPr>
      <w:r w:rsidRPr="00681984">
        <w:rPr>
          <w:b/>
          <w:bCs/>
        </w:rPr>
        <w:t>Highlight the Importance of Agricultural Mechanics</w:t>
      </w:r>
      <w:r w:rsidRPr="00681984">
        <w:t>: Raise awareness about the critical role of agricultural equipment technicians in ensuring the efficiency and productivity of the agricultural sector.</w:t>
      </w:r>
    </w:p>
    <w:p w14:paraId="5C169081" w14:textId="77777777" w:rsidR="007C6764" w:rsidRPr="00681984" w:rsidRDefault="007C6764" w:rsidP="00142EE7">
      <w:pPr>
        <w:numPr>
          <w:ilvl w:val="0"/>
          <w:numId w:val="21"/>
        </w:numPr>
      </w:pPr>
      <w:r w:rsidRPr="00681984">
        <w:rPr>
          <w:b/>
          <w:bCs/>
        </w:rPr>
        <w:t>Foster Teamwork and Leadership</w:t>
      </w:r>
      <w:r w:rsidRPr="00681984">
        <w:t>: Encourage teamwork, leadership, and communication skills by engaging students in collaborative projects and competitions.</w:t>
      </w:r>
    </w:p>
    <w:p w14:paraId="68B28A2A" w14:textId="77777777" w:rsidR="007C6764" w:rsidRPr="00681984" w:rsidRDefault="007C6764" w:rsidP="00142EE7">
      <w:pPr>
        <w:numPr>
          <w:ilvl w:val="0"/>
          <w:numId w:val="21"/>
        </w:numPr>
      </w:pPr>
      <w:r w:rsidRPr="00681984">
        <w:rPr>
          <w:b/>
          <w:bCs/>
        </w:rPr>
        <w:t>Recognize Excellence</w:t>
      </w:r>
      <w:r w:rsidRPr="00681984">
        <w:t>: Acknowledge and reward outstanding student achievements and technical expertise in agricultural mechanics.</w:t>
      </w:r>
    </w:p>
    <w:p w14:paraId="10941820" w14:textId="77777777" w:rsidR="00AD5914" w:rsidRPr="00681984" w:rsidRDefault="00AD5914" w:rsidP="00585B8E">
      <w:pPr>
        <w:rPr>
          <w:highlight w:val="yellow"/>
        </w:rPr>
      </w:pPr>
    </w:p>
    <w:p w14:paraId="728C7C58" w14:textId="258180B9" w:rsidR="001802D3" w:rsidRPr="00681984" w:rsidRDefault="00205A80" w:rsidP="00585B8E">
      <w:r w:rsidRPr="00681984">
        <w:t>Foundation Standards:</w:t>
      </w:r>
      <w:r w:rsidR="00686937" w:rsidRPr="00681984">
        <w:t xml:space="preserve"> Mathematics Algebra 10, 12, 13, 15 and Geometry 8, 10, 11, Listening and Speaking 1.8, 2.3, Technology 4.1, 4.2, 4.6, Problem Solving and Critical Thinking 5.1, 5.2, 5.3, Health and Safety 6.2, 6.4, 6.5, Ethics and Legal Responsibilities 8.3, Leadership and Teamwork 9.1, 9.2, 9.3.</w:t>
      </w:r>
    </w:p>
    <w:p w14:paraId="795B4E70" w14:textId="77777777" w:rsidR="00205A80" w:rsidRPr="00681984" w:rsidRDefault="00205A80" w:rsidP="00585B8E"/>
    <w:p w14:paraId="1C6E43EA" w14:textId="3DAEE386" w:rsidR="00AD5914" w:rsidRPr="00681984" w:rsidRDefault="00AD5914" w:rsidP="00585B8E">
      <w:r w:rsidRPr="00681984">
        <w:t>Ag Mechanics Pathway Standards:  Safety B</w:t>
      </w:r>
      <w:r w:rsidR="00035381" w:rsidRPr="00681984">
        <w:t xml:space="preserve"> 1.0, Engines and Machinery B 10</w:t>
      </w:r>
      <w:r w:rsidR="00090511" w:rsidRPr="00681984">
        <w:t>.0, B11.0.</w:t>
      </w:r>
    </w:p>
    <w:p w14:paraId="4D303C00" w14:textId="77777777" w:rsidR="00585B8E" w:rsidRPr="00681984" w:rsidRDefault="00585B8E" w:rsidP="00585B8E">
      <w:pPr>
        <w:pStyle w:val="StdContestSubHeading"/>
      </w:pPr>
      <w:r w:rsidRPr="00681984">
        <w:t>Contestants</w:t>
      </w:r>
    </w:p>
    <w:p w14:paraId="4E7ABD97" w14:textId="0BD72210" w:rsidR="00585B8E" w:rsidRPr="00681984" w:rsidRDefault="005B08B1" w:rsidP="00585B8E">
      <w:r w:rsidRPr="00681984">
        <w:t>The contest team will be made up of</w:t>
      </w:r>
      <w:r w:rsidR="00205A80" w:rsidRPr="00681984">
        <w:t xml:space="preserve"> three or</w:t>
      </w:r>
      <w:r w:rsidRPr="00681984">
        <w:t xml:space="preserve"> </w:t>
      </w:r>
      <w:r w:rsidR="00845E68" w:rsidRPr="00681984">
        <w:t>four</w:t>
      </w:r>
      <w:r w:rsidRPr="00681984">
        <w:t xml:space="preserve"> members.</w:t>
      </w:r>
      <w:r w:rsidR="00205A80" w:rsidRPr="00681984">
        <w:t xml:space="preserve"> The scores of the three highest team members shall be used for the team score.  All team members are eligible for individual awards. </w:t>
      </w:r>
      <w:r w:rsidRPr="00681984">
        <w:t xml:space="preserve">Each member will compete in </w:t>
      </w:r>
      <w:r w:rsidR="00332157" w:rsidRPr="00681984">
        <w:t>Identification</w:t>
      </w:r>
      <w:r w:rsidR="00205A80" w:rsidRPr="00681984">
        <w:t>, Theory, Pre-Delivery Inspection &amp; Technical Skill</w:t>
      </w:r>
      <w:r w:rsidR="00332157" w:rsidRPr="00681984">
        <w:t xml:space="preserve"> areas</w:t>
      </w:r>
      <w:r w:rsidRPr="00681984">
        <w:t>.</w:t>
      </w:r>
      <w:r w:rsidR="00F5730B" w:rsidRPr="00681984">
        <w:t xml:space="preserve">  </w:t>
      </w:r>
      <w:r w:rsidR="00332157" w:rsidRPr="00681984">
        <w:t>The top ten teams base</w:t>
      </w:r>
      <w:r w:rsidR="00F5730B" w:rsidRPr="00681984">
        <w:t>d</w:t>
      </w:r>
      <w:r w:rsidR="00332157" w:rsidRPr="00681984">
        <w:t xml:space="preserve"> on the combined scores of </w:t>
      </w:r>
      <w:r w:rsidR="00681984" w:rsidRPr="00681984">
        <w:t>Identifications</w:t>
      </w:r>
      <w:r w:rsidR="00205A80" w:rsidRPr="00681984">
        <w:t>, Theory, PDI and Technical Skill</w:t>
      </w:r>
      <w:r w:rsidR="00332157" w:rsidRPr="00681984">
        <w:t xml:space="preserve"> areas, will compete in the </w:t>
      </w:r>
      <w:r w:rsidR="00205A80" w:rsidRPr="00681984">
        <w:t>team Troubleshooting</w:t>
      </w:r>
      <w:r w:rsidR="00785BF4" w:rsidRPr="00681984">
        <w:t xml:space="preserve"> activity. </w:t>
      </w:r>
    </w:p>
    <w:p w14:paraId="55C831C8" w14:textId="77777777" w:rsidR="00585B8E" w:rsidRPr="00297659" w:rsidRDefault="00585B8E" w:rsidP="00585B8E">
      <w:pPr>
        <w:pStyle w:val="StdContestSubHeading"/>
      </w:pPr>
      <w:r w:rsidRPr="00297659">
        <w:t>Classes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1679"/>
        <w:gridCol w:w="1950"/>
        <w:gridCol w:w="1620"/>
      </w:tblGrid>
      <w:tr w:rsidR="00297659" w:rsidRPr="00297659" w14:paraId="0C771A43" w14:textId="77777777" w:rsidTr="00AA0364">
        <w:trPr>
          <w:trHeight w:val="315"/>
        </w:trPr>
        <w:tc>
          <w:tcPr>
            <w:tcW w:w="1679" w:type="dxa"/>
          </w:tcPr>
          <w:p w14:paraId="7C2A9D05" w14:textId="77777777" w:rsidR="007D52A7" w:rsidRPr="00297659" w:rsidRDefault="007D52A7" w:rsidP="00585B8E">
            <w:pPr>
              <w:rPr>
                <w:b/>
              </w:rPr>
            </w:pPr>
            <w:r w:rsidRPr="00297659">
              <w:rPr>
                <w:b/>
              </w:rPr>
              <w:t>Class</w:t>
            </w:r>
          </w:p>
        </w:tc>
        <w:tc>
          <w:tcPr>
            <w:tcW w:w="1950" w:type="dxa"/>
          </w:tcPr>
          <w:p w14:paraId="09D6C114" w14:textId="77777777" w:rsidR="007D52A7" w:rsidRPr="00297659" w:rsidRDefault="007D52A7" w:rsidP="002A0B44">
            <w:pPr>
              <w:jc w:val="center"/>
              <w:rPr>
                <w:b/>
              </w:rPr>
            </w:pPr>
            <w:r w:rsidRPr="00297659">
              <w:rPr>
                <w:b/>
              </w:rPr>
              <w:t>Individual</w:t>
            </w:r>
            <w:r w:rsidR="00731247" w:rsidRPr="00297659">
              <w:rPr>
                <w:b/>
              </w:rPr>
              <w:t xml:space="preserve"> Points</w:t>
            </w:r>
            <w:r w:rsidRPr="00297659">
              <w:rPr>
                <w:b/>
              </w:rPr>
              <w:t xml:space="preserve"> </w:t>
            </w:r>
          </w:p>
        </w:tc>
        <w:tc>
          <w:tcPr>
            <w:tcW w:w="1620" w:type="dxa"/>
          </w:tcPr>
          <w:p w14:paraId="0EB9E446" w14:textId="77777777" w:rsidR="007D52A7" w:rsidRPr="00297659" w:rsidRDefault="007D52A7" w:rsidP="002A0B44">
            <w:pPr>
              <w:jc w:val="center"/>
              <w:rPr>
                <w:b/>
              </w:rPr>
            </w:pPr>
            <w:r w:rsidRPr="00297659">
              <w:rPr>
                <w:b/>
              </w:rPr>
              <w:t xml:space="preserve">Team </w:t>
            </w:r>
            <w:r w:rsidR="00731247" w:rsidRPr="00297659">
              <w:rPr>
                <w:b/>
              </w:rPr>
              <w:t>Points</w:t>
            </w:r>
          </w:p>
        </w:tc>
      </w:tr>
      <w:tr w:rsidR="00297659" w:rsidRPr="00297659" w14:paraId="62886C57" w14:textId="77777777" w:rsidTr="00AA0364">
        <w:trPr>
          <w:trHeight w:val="315"/>
        </w:trPr>
        <w:tc>
          <w:tcPr>
            <w:tcW w:w="1679" w:type="dxa"/>
          </w:tcPr>
          <w:p w14:paraId="50374518" w14:textId="77777777" w:rsidR="007D52A7" w:rsidRPr="00297659" w:rsidRDefault="007D52A7" w:rsidP="00585B8E">
            <w:r w:rsidRPr="00297659">
              <w:t>Identification</w:t>
            </w:r>
          </w:p>
        </w:tc>
        <w:tc>
          <w:tcPr>
            <w:tcW w:w="1950" w:type="dxa"/>
          </w:tcPr>
          <w:p w14:paraId="736291DE" w14:textId="77777777" w:rsidR="007D52A7" w:rsidRPr="00297659" w:rsidRDefault="00090511" w:rsidP="002A0B44">
            <w:pPr>
              <w:jc w:val="right"/>
            </w:pPr>
            <w:r w:rsidRPr="00297659">
              <w:t>50</w:t>
            </w:r>
          </w:p>
        </w:tc>
        <w:tc>
          <w:tcPr>
            <w:tcW w:w="1620" w:type="dxa"/>
          </w:tcPr>
          <w:p w14:paraId="2782DDEC" w14:textId="77777777" w:rsidR="007D52A7" w:rsidRPr="00297659" w:rsidRDefault="00090511" w:rsidP="002A0B44">
            <w:pPr>
              <w:jc w:val="right"/>
            </w:pPr>
            <w:r w:rsidRPr="00297659">
              <w:t>150</w:t>
            </w:r>
          </w:p>
        </w:tc>
      </w:tr>
      <w:tr w:rsidR="00297659" w:rsidRPr="00297659" w14:paraId="23BD463C" w14:textId="77777777" w:rsidTr="00AA0364">
        <w:trPr>
          <w:trHeight w:val="315"/>
        </w:trPr>
        <w:tc>
          <w:tcPr>
            <w:tcW w:w="1679" w:type="dxa"/>
          </w:tcPr>
          <w:p w14:paraId="26B13BFE" w14:textId="77777777" w:rsidR="007D52A7" w:rsidRPr="00297659" w:rsidRDefault="007D52A7" w:rsidP="00585B8E">
            <w:r w:rsidRPr="00297659">
              <w:t>Theory Test</w:t>
            </w:r>
          </w:p>
        </w:tc>
        <w:tc>
          <w:tcPr>
            <w:tcW w:w="1950" w:type="dxa"/>
          </w:tcPr>
          <w:p w14:paraId="785758CF" w14:textId="3B198AB3" w:rsidR="007D52A7" w:rsidRPr="00297659" w:rsidRDefault="00681984" w:rsidP="002A0B44">
            <w:pPr>
              <w:jc w:val="right"/>
            </w:pPr>
            <w:r w:rsidRPr="00297659">
              <w:t>100</w:t>
            </w:r>
          </w:p>
        </w:tc>
        <w:tc>
          <w:tcPr>
            <w:tcW w:w="1620" w:type="dxa"/>
          </w:tcPr>
          <w:p w14:paraId="49F6FFB9" w14:textId="6622627B" w:rsidR="007D52A7" w:rsidRPr="00297659" w:rsidRDefault="00681984" w:rsidP="002A0B44">
            <w:pPr>
              <w:jc w:val="right"/>
            </w:pPr>
            <w:r w:rsidRPr="00297659">
              <w:t>300</w:t>
            </w:r>
          </w:p>
        </w:tc>
      </w:tr>
      <w:tr w:rsidR="00297659" w:rsidRPr="00297659" w14:paraId="6DC1FA32" w14:textId="77777777" w:rsidTr="00AA0364">
        <w:trPr>
          <w:trHeight w:val="315"/>
        </w:trPr>
        <w:tc>
          <w:tcPr>
            <w:tcW w:w="1679" w:type="dxa"/>
          </w:tcPr>
          <w:p w14:paraId="2F3C2019" w14:textId="7041AD06" w:rsidR="007D52A7" w:rsidRPr="00297659" w:rsidRDefault="0059205C" w:rsidP="00585B8E">
            <w:r w:rsidRPr="00297659">
              <w:t>Pre-Delivery Inspection</w:t>
            </w:r>
            <w:r w:rsidR="00205A80" w:rsidRPr="00297659">
              <w:t xml:space="preserve"> (PDI)</w:t>
            </w:r>
          </w:p>
        </w:tc>
        <w:tc>
          <w:tcPr>
            <w:tcW w:w="1950" w:type="dxa"/>
          </w:tcPr>
          <w:p w14:paraId="30A830AE" w14:textId="2EAAF162" w:rsidR="007D52A7" w:rsidRPr="00297659" w:rsidRDefault="0059205C" w:rsidP="002A0B44">
            <w:pPr>
              <w:jc w:val="right"/>
            </w:pPr>
            <w:r w:rsidRPr="00297659">
              <w:t>1</w:t>
            </w:r>
            <w:r w:rsidR="00E3389C" w:rsidRPr="00297659">
              <w:t>0</w:t>
            </w:r>
            <w:r w:rsidRPr="00297659">
              <w:t>0</w:t>
            </w:r>
          </w:p>
        </w:tc>
        <w:tc>
          <w:tcPr>
            <w:tcW w:w="1620" w:type="dxa"/>
          </w:tcPr>
          <w:p w14:paraId="3F6055A2" w14:textId="48CE1F40" w:rsidR="007D52A7" w:rsidRPr="00297659" w:rsidRDefault="00E3389C" w:rsidP="002A0B44">
            <w:pPr>
              <w:jc w:val="right"/>
            </w:pPr>
            <w:r w:rsidRPr="00297659">
              <w:t>30</w:t>
            </w:r>
            <w:r w:rsidR="0059205C" w:rsidRPr="00297659">
              <w:t>0</w:t>
            </w:r>
          </w:p>
        </w:tc>
      </w:tr>
      <w:tr w:rsidR="00297659" w:rsidRPr="00297659" w14:paraId="36BE9A16" w14:textId="77777777" w:rsidTr="00AA0364">
        <w:trPr>
          <w:trHeight w:val="315"/>
        </w:trPr>
        <w:tc>
          <w:tcPr>
            <w:tcW w:w="1679" w:type="dxa"/>
          </w:tcPr>
          <w:p w14:paraId="45A841E8" w14:textId="77777777" w:rsidR="00090511" w:rsidRPr="00297659" w:rsidRDefault="00090511" w:rsidP="00585B8E">
            <w:r w:rsidRPr="00297659">
              <w:t>Technical Skills</w:t>
            </w:r>
          </w:p>
        </w:tc>
        <w:tc>
          <w:tcPr>
            <w:tcW w:w="1950" w:type="dxa"/>
          </w:tcPr>
          <w:p w14:paraId="62F530EE" w14:textId="01AD43E6" w:rsidR="00090511" w:rsidRPr="00297659" w:rsidRDefault="0059205C" w:rsidP="002A0B44">
            <w:pPr>
              <w:jc w:val="right"/>
            </w:pPr>
            <w:r w:rsidRPr="00297659">
              <w:t>200</w:t>
            </w:r>
          </w:p>
        </w:tc>
        <w:tc>
          <w:tcPr>
            <w:tcW w:w="1620" w:type="dxa"/>
          </w:tcPr>
          <w:p w14:paraId="7362F785" w14:textId="2687C4EE" w:rsidR="00090511" w:rsidRPr="00297659" w:rsidRDefault="0059205C" w:rsidP="002A0B44">
            <w:pPr>
              <w:jc w:val="right"/>
            </w:pPr>
            <w:r w:rsidRPr="00297659">
              <w:t>600</w:t>
            </w:r>
          </w:p>
        </w:tc>
      </w:tr>
      <w:tr w:rsidR="00297659" w:rsidRPr="00297659" w14:paraId="2130398C" w14:textId="77777777" w:rsidTr="001C44D1">
        <w:trPr>
          <w:trHeight w:val="315"/>
        </w:trPr>
        <w:tc>
          <w:tcPr>
            <w:tcW w:w="1679" w:type="dxa"/>
          </w:tcPr>
          <w:p w14:paraId="4929FFB4" w14:textId="77777777" w:rsidR="007D52A7" w:rsidRPr="00297659" w:rsidRDefault="007D52A7" w:rsidP="00585B8E">
            <w:r w:rsidRPr="00297659">
              <w:t>Troubleshooting</w:t>
            </w:r>
          </w:p>
        </w:tc>
        <w:tc>
          <w:tcPr>
            <w:tcW w:w="1950" w:type="dxa"/>
          </w:tcPr>
          <w:p w14:paraId="6B4381B1" w14:textId="77777777" w:rsidR="007D52A7" w:rsidRPr="00297659" w:rsidRDefault="007D52A7" w:rsidP="002A0B44">
            <w:pPr>
              <w:jc w:val="right"/>
            </w:pPr>
          </w:p>
        </w:tc>
        <w:tc>
          <w:tcPr>
            <w:tcW w:w="1620" w:type="dxa"/>
            <w:shd w:val="clear" w:color="auto" w:fill="FFFFFF" w:themeFill="background1"/>
          </w:tcPr>
          <w:p w14:paraId="17D35352" w14:textId="5443B952" w:rsidR="007D52A7" w:rsidRPr="00297659" w:rsidRDefault="00785BF4" w:rsidP="002A0B44">
            <w:pPr>
              <w:jc w:val="right"/>
            </w:pPr>
            <w:r w:rsidRPr="001C44D1">
              <w:t>5</w:t>
            </w:r>
            <w:r w:rsidR="0059205C" w:rsidRPr="001C44D1">
              <w:t>00</w:t>
            </w:r>
          </w:p>
        </w:tc>
      </w:tr>
      <w:tr w:rsidR="00297659" w:rsidRPr="00297659" w14:paraId="7C283301" w14:textId="77777777" w:rsidTr="00AA0364">
        <w:trPr>
          <w:trHeight w:val="285"/>
        </w:trPr>
        <w:tc>
          <w:tcPr>
            <w:tcW w:w="1679" w:type="dxa"/>
          </w:tcPr>
          <w:p w14:paraId="521C71A5" w14:textId="77777777" w:rsidR="00D517FA" w:rsidRPr="00297659" w:rsidRDefault="00D517FA" w:rsidP="0068016B">
            <w:pPr>
              <w:jc w:val="right"/>
            </w:pPr>
            <w:r w:rsidRPr="00297659">
              <w:t>Total</w:t>
            </w:r>
          </w:p>
        </w:tc>
        <w:tc>
          <w:tcPr>
            <w:tcW w:w="1950" w:type="dxa"/>
          </w:tcPr>
          <w:p w14:paraId="2840B337" w14:textId="46690553" w:rsidR="00D517FA" w:rsidRPr="00297659" w:rsidRDefault="00297659" w:rsidP="002A0B44">
            <w:pPr>
              <w:jc w:val="right"/>
            </w:pPr>
            <w:r w:rsidRPr="00297659">
              <w:t>450</w:t>
            </w:r>
          </w:p>
        </w:tc>
        <w:tc>
          <w:tcPr>
            <w:tcW w:w="1620" w:type="dxa"/>
          </w:tcPr>
          <w:p w14:paraId="55280A83" w14:textId="6F3C04EC" w:rsidR="00D517FA" w:rsidRPr="00297659" w:rsidRDefault="00297659" w:rsidP="002A0B44">
            <w:pPr>
              <w:jc w:val="right"/>
            </w:pPr>
            <w:r w:rsidRPr="00297659">
              <w:t>1850</w:t>
            </w:r>
          </w:p>
        </w:tc>
      </w:tr>
    </w:tbl>
    <w:p w14:paraId="71827366" w14:textId="77777777" w:rsidR="001802D3" w:rsidRPr="003915CD" w:rsidRDefault="001802D3" w:rsidP="00585B8E">
      <w:pPr>
        <w:pStyle w:val="StdContestSubHeading"/>
        <w:rPr>
          <w:color w:val="FF0000"/>
        </w:rPr>
      </w:pPr>
    </w:p>
    <w:p w14:paraId="3ED3C459" w14:textId="77777777" w:rsidR="001802D3" w:rsidRPr="003915CD" w:rsidRDefault="001802D3" w:rsidP="00585B8E">
      <w:pPr>
        <w:pStyle w:val="StdContestSubHeading"/>
        <w:rPr>
          <w:color w:val="FF0000"/>
        </w:rPr>
      </w:pPr>
    </w:p>
    <w:p w14:paraId="2D39B163" w14:textId="3277F3E1" w:rsidR="00585B8E" w:rsidRPr="00681984" w:rsidRDefault="00585B8E" w:rsidP="00585B8E">
      <w:pPr>
        <w:pStyle w:val="StdContestSubHeading"/>
      </w:pPr>
      <w:r w:rsidRPr="00681984">
        <w:lastRenderedPageBreak/>
        <w:t>Tiebreaker</w:t>
      </w:r>
    </w:p>
    <w:p w14:paraId="1956FEE8" w14:textId="650C7D40" w:rsidR="00561580" w:rsidRPr="00681984" w:rsidRDefault="00561580" w:rsidP="00142EE7">
      <w:pPr>
        <w:numPr>
          <w:ilvl w:val="0"/>
          <w:numId w:val="18"/>
        </w:numPr>
      </w:pPr>
      <w:r w:rsidRPr="00681984">
        <w:t xml:space="preserve">Individual and team ties will be broken by individual’s/team’s scores on </w:t>
      </w:r>
      <w:r w:rsidR="0059205C" w:rsidRPr="00681984">
        <w:t>technical skills test</w:t>
      </w:r>
      <w:r w:rsidRPr="00681984">
        <w:t>.</w:t>
      </w:r>
    </w:p>
    <w:p w14:paraId="397DB8E3" w14:textId="4B988C65" w:rsidR="00E71B0F" w:rsidRPr="00681984" w:rsidRDefault="00E71B0F" w:rsidP="00142EE7">
      <w:pPr>
        <w:numPr>
          <w:ilvl w:val="0"/>
          <w:numId w:val="18"/>
        </w:numPr>
      </w:pPr>
      <w:r w:rsidRPr="00681984">
        <w:t>If a tie persists it will be broken by score on</w:t>
      </w:r>
      <w:r w:rsidR="00E3389C" w:rsidRPr="00681984">
        <w:t xml:space="preserve"> theory test.</w:t>
      </w:r>
    </w:p>
    <w:p w14:paraId="272AB58E" w14:textId="1CD5B60F" w:rsidR="00561580" w:rsidRPr="00681984" w:rsidRDefault="00561580" w:rsidP="00142EE7">
      <w:pPr>
        <w:numPr>
          <w:ilvl w:val="0"/>
          <w:numId w:val="18"/>
        </w:numPr>
      </w:pPr>
      <w:r w:rsidRPr="00681984">
        <w:t xml:space="preserve">If a tie persists it will be broken by score on </w:t>
      </w:r>
      <w:r w:rsidR="00E3389C" w:rsidRPr="00681984">
        <w:t>Pre-Delivery Inspection.</w:t>
      </w:r>
    </w:p>
    <w:p w14:paraId="2C83E14D" w14:textId="77777777" w:rsidR="00561580" w:rsidRPr="00681984" w:rsidRDefault="00561580" w:rsidP="00142EE7">
      <w:pPr>
        <w:numPr>
          <w:ilvl w:val="0"/>
          <w:numId w:val="18"/>
        </w:numPr>
      </w:pPr>
      <w:r w:rsidRPr="00681984">
        <w:t>If a tie persists it will be broken by score on identification test.</w:t>
      </w:r>
    </w:p>
    <w:p w14:paraId="5A672335" w14:textId="764C52FA" w:rsidR="00561580" w:rsidRPr="00681984" w:rsidRDefault="00561580" w:rsidP="00142EE7">
      <w:pPr>
        <w:numPr>
          <w:ilvl w:val="0"/>
          <w:numId w:val="18"/>
        </w:numPr>
      </w:pPr>
      <w:r w:rsidRPr="00681984">
        <w:t xml:space="preserve">If a tie persists it will be broken by </w:t>
      </w:r>
      <w:r w:rsidR="00681984">
        <w:t xml:space="preserve">team troubleshooting score. </w:t>
      </w:r>
    </w:p>
    <w:p w14:paraId="60CD6626" w14:textId="358B7477" w:rsidR="009A46D2" w:rsidRPr="00681984" w:rsidRDefault="00061B70" w:rsidP="00AD4FA7">
      <w:pPr>
        <w:pStyle w:val="NormalWeb"/>
      </w:pPr>
      <w:r w:rsidRPr="00681984">
        <w:t>Ties in the individual sub</w:t>
      </w:r>
      <w:r w:rsidR="005623BF" w:rsidRPr="00681984">
        <w:t>-</w:t>
      </w:r>
      <w:r w:rsidRPr="00681984">
        <w:t>contests will be broken by the highest individual overall score.  Team sub</w:t>
      </w:r>
      <w:r w:rsidR="005623BF" w:rsidRPr="00681984">
        <w:t>-</w:t>
      </w:r>
      <w:r w:rsidRPr="00681984">
        <w:t>contests will be broken by the highest overall team score.</w:t>
      </w:r>
      <w:r w:rsidR="00AD4FA7" w:rsidRPr="00681984">
        <w:t xml:space="preserve"> </w:t>
      </w:r>
      <w:r w:rsidR="009A46D2" w:rsidRPr="00681984">
        <w:t>Sub-contest Awards</w:t>
      </w:r>
    </w:p>
    <w:p w14:paraId="4BE5EC81" w14:textId="77777777" w:rsidR="00EF6D82" w:rsidRDefault="00EF6D82" w:rsidP="00EF6D82">
      <w:pPr>
        <w:pStyle w:val="StdContestSubHeading"/>
      </w:pPr>
      <w:r>
        <w:t>Sub-contest Awards</w:t>
      </w:r>
    </w:p>
    <w:p w14:paraId="42D4B451" w14:textId="1A3538EE" w:rsidR="009A46D2" w:rsidRPr="00681984" w:rsidRDefault="009A46D2" w:rsidP="009A46D2">
      <w:r w:rsidRPr="00681984">
        <w:t>Sub-contest ribbons will be awarded to the top five individuals and teams in</w:t>
      </w:r>
      <w:r w:rsidR="006F4312" w:rsidRPr="00681984">
        <w:t xml:space="preserve"> </w:t>
      </w:r>
      <w:r w:rsidR="00464D41" w:rsidRPr="00681984">
        <w:t>Identification, Theory</w:t>
      </w:r>
      <w:r w:rsidR="00954FA4">
        <w:t xml:space="preserve"> Test</w:t>
      </w:r>
      <w:r w:rsidR="00464D41" w:rsidRPr="00681984">
        <w:t>, Pre-Delivery Inspection</w:t>
      </w:r>
      <w:r w:rsidR="00954FA4">
        <w:t xml:space="preserve"> and </w:t>
      </w:r>
      <w:r w:rsidR="00464D41" w:rsidRPr="00681984">
        <w:t>Technical Skill</w:t>
      </w:r>
      <w:r w:rsidR="00954FA4">
        <w:t>s,</w:t>
      </w:r>
      <w:r w:rsidR="006F4312" w:rsidRPr="00681984">
        <w:t xml:space="preserve"> as well as</w:t>
      </w:r>
      <w:r w:rsidR="00954FA4">
        <w:t xml:space="preserve"> the</w:t>
      </w:r>
      <w:r w:rsidRPr="00681984">
        <w:t xml:space="preserve"> top five teams in Troubleshooting.   </w:t>
      </w:r>
    </w:p>
    <w:p w14:paraId="75167292" w14:textId="77777777" w:rsidR="00AE79D2" w:rsidRPr="00DC3071" w:rsidRDefault="00AE79D2" w:rsidP="009A46D2"/>
    <w:p w14:paraId="7936417F" w14:textId="77777777" w:rsidR="00561580" w:rsidRDefault="00561580" w:rsidP="00585B8E">
      <w:pPr>
        <w:pStyle w:val="StdContestSubHeading"/>
      </w:pPr>
      <w:r>
        <w:t>Requirements of the Host Institution</w:t>
      </w:r>
    </w:p>
    <w:p w14:paraId="317BAC15" w14:textId="3AD688C9" w:rsidR="00561580" w:rsidRPr="00561580" w:rsidRDefault="00561580" w:rsidP="00561580">
      <w:r w:rsidRPr="00681984">
        <w:t>The sponsoring institution will indicate</w:t>
      </w:r>
      <w:r w:rsidR="00681984">
        <w:t xml:space="preserve"> the equipment brand, model and type to be used, and provide all service publications</w:t>
      </w:r>
      <w:r w:rsidR="00365482">
        <w:t xml:space="preserve"> and scoring rubrics</w:t>
      </w:r>
      <w:r w:rsidR="00681984">
        <w:t xml:space="preserve"> for troubleshooting by January 1 prior to state finals. </w:t>
      </w:r>
    </w:p>
    <w:p w14:paraId="708580B6" w14:textId="77777777" w:rsidR="00585B8E" w:rsidRDefault="00585B8E" w:rsidP="00585B8E">
      <w:pPr>
        <w:pStyle w:val="StdContestSubHeading"/>
      </w:pPr>
      <w:r>
        <w:t>Rules</w:t>
      </w:r>
    </w:p>
    <w:p w14:paraId="4CA7B336" w14:textId="77777777" w:rsidR="005B08B1" w:rsidRPr="00585B8E" w:rsidRDefault="005B08B1" w:rsidP="00585B8E">
      <w:r w:rsidRPr="00585B8E">
        <w:t>The contest is made up of the following areas:</w:t>
      </w:r>
    </w:p>
    <w:p w14:paraId="58930A70" w14:textId="1584B9E1" w:rsidR="005B08B1" w:rsidRPr="00681984" w:rsidRDefault="005B08B1" w:rsidP="00561580">
      <w:pPr>
        <w:pStyle w:val="RulesOutline"/>
        <w:rPr>
          <w:rFonts w:ascii="Arial" w:hAnsi="Arial" w:cs="Arial"/>
        </w:rPr>
      </w:pPr>
      <w:r w:rsidRPr="00681984">
        <w:t>I</w:t>
      </w:r>
      <w:r w:rsidR="00F5730B" w:rsidRPr="00681984">
        <w:t>DENTIFICATION</w:t>
      </w:r>
      <w:r w:rsidRPr="00681984">
        <w:t xml:space="preserve"> (Time: </w:t>
      </w:r>
      <w:r w:rsidR="00A178DE" w:rsidRPr="00681984">
        <w:t>30</w:t>
      </w:r>
      <w:r w:rsidR="00215C9E" w:rsidRPr="00681984">
        <w:t xml:space="preserve"> minutes</w:t>
      </w:r>
      <w:r w:rsidR="00AC3214" w:rsidRPr="00681984">
        <w:t>-50 points Maximum-50 items</w:t>
      </w:r>
      <w:r w:rsidRPr="00681984">
        <w:t xml:space="preserve">) </w:t>
      </w:r>
    </w:p>
    <w:p w14:paraId="1C045324" w14:textId="0070EAB0" w:rsidR="005B08B1" w:rsidRPr="00681984" w:rsidRDefault="005B08B1" w:rsidP="00E16558">
      <w:pPr>
        <w:pStyle w:val="RulesOutline"/>
        <w:numPr>
          <w:ilvl w:val="1"/>
          <w:numId w:val="2"/>
        </w:numPr>
        <w:rPr>
          <w:rFonts w:ascii="Arial" w:hAnsi="Arial" w:cs="Arial"/>
        </w:rPr>
      </w:pPr>
      <w:r w:rsidRPr="00681984">
        <w:t>Identification of engin</w:t>
      </w:r>
      <w:r w:rsidR="000E14A2" w:rsidRPr="00681984">
        <w:t>e parts</w:t>
      </w:r>
      <w:r w:rsidR="003915CD" w:rsidRPr="00681984">
        <w:t>,</w:t>
      </w:r>
      <w:r w:rsidR="0031267F" w:rsidRPr="00681984">
        <w:t xml:space="preserve"> tools,</w:t>
      </w:r>
      <w:r w:rsidR="003915CD" w:rsidRPr="00681984">
        <w:t xml:space="preserve"> </w:t>
      </w:r>
      <w:r w:rsidR="0031267F" w:rsidRPr="00681984">
        <w:t>e</w:t>
      </w:r>
      <w:r w:rsidR="003915CD" w:rsidRPr="00681984">
        <w:t>lectrical components</w:t>
      </w:r>
      <w:r w:rsidR="0031267F" w:rsidRPr="00681984">
        <w:t>, hydraulic components</w:t>
      </w:r>
      <w:r w:rsidR="00633527" w:rsidRPr="00681984">
        <w:t>, and machine parts</w:t>
      </w:r>
      <w:r w:rsidR="00AC3214" w:rsidRPr="00681984">
        <w:t>. 50 items at 1 point each</w:t>
      </w:r>
      <w:r w:rsidR="000E14A2" w:rsidRPr="00681984">
        <w:t xml:space="preserve"> (</w:t>
      </w:r>
      <w:r w:rsidR="00215C9E" w:rsidRPr="00681984">
        <w:t>50</w:t>
      </w:r>
      <w:r w:rsidR="000E14A2" w:rsidRPr="00681984">
        <w:t xml:space="preserve"> points)</w:t>
      </w:r>
      <w:r w:rsidR="00AC3214" w:rsidRPr="00681984">
        <w:t xml:space="preserve">. Names of parts will be based on the current </w:t>
      </w:r>
      <w:r w:rsidR="00AA0BDA" w:rsidRPr="00681984">
        <w:t>year’s</w:t>
      </w:r>
      <w:r w:rsidR="00AC3214" w:rsidRPr="00681984">
        <w:t xml:space="preserve"> troubleshooting machines manufacturer.</w:t>
      </w:r>
    </w:p>
    <w:p w14:paraId="5514280E" w14:textId="77777777" w:rsidR="00AC3214" w:rsidRPr="00681984" w:rsidRDefault="00AC3214" w:rsidP="00AC3214">
      <w:pPr>
        <w:pStyle w:val="RulesOutline"/>
        <w:numPr>
          <w:ilvl w:val="0"/>
          <w:numId w:val="0"/>
        </w:numPr>
        <w:ind w:left="1080"/>
        <w:rPr>
          <w:rFonts w:ascii="Arial" w:hAnsi="Arial" w:cs="Arial"/>
        </w:rPr>
      </w:pPr>
    </w:p>
    <w:p w14:paraId="1581FE83" w14:textId="4AE9AE9D" w:rsidR="00561580" w:rsidRPr="00681984" w:rsidRDefault="005B08B1" w:rsidP="00091E6A">
      <w:pPr>
        <w:pStyle w:val="RulesOutline"/>
        <w:rPr>
          <w:rFonts w:ascii="Arial" w:hAnsi="Arial" w:cs="Arial"/>
        </w:rPr>
      </w:pPr>
      <w:r w:rsidRPr="00681984">
        <w:t xml:space="preserve">THEORY (Time: </w:t>
      </w:r>
      <w:r w:rsidR="00A178DE" w:rsidRPr="00681984">
        <w:t>30</w:t>
      </w:r>
      <w:r w:rsidR="006463FB" w:rsidRPr="00681984">
        <w:t xml:space="preserve"> minutes</w:t>
      </w:r>
      <w:r w:rsidR="00AC3214" w:rsidRPr="00681984">
        <w:t>-</w:t>
      </w:r>
      <w:r w:rsidR="00681984" w:rsidRPr="00681984">
        <w:t>100</w:t>
      </w:r>
      <w:r w:rsidRPr="00681984">
        <w:t xml:space="preserve"> points Maximum</w:t>
      </w:r>
      <w:r w:rsidR="00AC3214" w:rsidRPr="00681984">
        <w:t>-</w:t>
      </w:r>
      <w:r w:rsidR="00681984" w:rsidRPr="00681984">
        <w:t>50</w:t>
      </w:r>
      <w:r w:rsidRPr="00681984">
        <w:t xml:space="preserve"> questions</w:t>
      </w:r>
      <w:r w:rsidR="00AC3214" w:rsidRPr="00681984">
        <w:t>)</w:t>
      </w:r>
    </w:p>
    <w:p w14:paraId="370DB18C" w14:textId="77777777" w:rsidR="005B08B1" w:rsidRPr="00681984" w:rsidRDefault="005B08B1" w:rsidP="00E16558">
      <w:pPr>
        <w:pStyle w:val="RulesOutline"/>
        <w:numPr>
          <w:ilvl w:val="1"/>
          <w:numId w:val="2"/>
        </w:numPr>
        <w:rPr>
          <w:rFonts w:ascii="Arial" w:hAnsi="Arial" w:cs="Arial"/>
        </w:rPr>
      </w:pPr>
      <w:r w:rsidRPr="00681984">
        <w:t>Test questions will be derived from the following Reference Materials:</w:t>
      </w:r>
    </w:p>
    <w:p w14:paraId="5C31F16B" w14:textId="0796FF9C" w:rsidR="005B08B1" w:rsidRPr="00681984" w:rsidRDefault="00D47EB6" w:rsidP="00E16558">
      <w:pPr>
        <w:pStyle w:val="RulesOutline"/>
        <w:numPr>
          <w:ilvl w:val="2"/>
          <w:numId w:val="2"/>
        </w:numPr>
        <w:rPr>
          <w:rFonts w:ascii="Arial" w:hAnsi="Arial" w:cs="Arial"/>
        </w:rPr>
      </w:pPr>
      <w:r w:rsidRPr="00681984">
        <w:rPr>
          <w:rFonts w:asciiTheme="minorHAnsi" w:hAnsiTheme="minorHAnsi" w:cstheme="minorHAnsi"/>
        </w:rPr>
        <w:t>Diesel Engine Technology by Mack, Daniels, Dehart, Norman G-W Publisher</w:t>
      </w:r>
    </w:p>
    <w:p w14:paraId="52F02146" w14:textId="3F919788" w:rsidR="005B08B1" w:rsidRPr="00681984" w:rsidRDefault="00D47EB6" w:rsidP="0031267F">
      <w:pPr>
        <w:pStyle w:val="RulesOutline"/>
        <w:numPr>
          <w:ilvl w:val="2"/>
          <w:numId w:val="2"/>
        </w:numPr>
        <w:rPr>
          <w:rFonts w:ascii="Arial" w:hAnsi="Arial" w:cs="Arial"/>
        </w:rPr>
      </w:pPr>
      <w:r w:rsidRPr="00681984">
        <w:rPr>
          <w:rFonts w:asciiTheme="minorHAnsi" w:hAnsiTheme="minorHAnsi" w:cstheme="minorHAnsi"/>
        </w:rPr>
        <w:t xml:space="preserve">Heavy Equipment Power Trains &amp; Systems </w:t>
      </w:r>
      <w:r w:rsidR="00AA0BDA" w:rsidRPr="00681984">
        <w:rPr>
          <w:rFonts w:asciiTheme="minorHAnsi" w:hAnsiTheme="minorHAnsi" w:cstheme="minorHAnsi"/>
        </w:rPr>
        <w:t>by</w:t>
      </w:r>
      <w:r w:rsidRPr="00681984">
        <w:rPr>
          <w:rFonts w:asciiTheme="minorHAnsi" w:hAnsiTheme="minorHAnsi" w:cstheme="minorHAnsi"/>
        </w:rPr>
        <w:t xml:space="preserve"> Timothy Dell G-W Publisher</w:t>
      </w:r>
    </w:p>
    <w:p w14:paraId="722EB407" w14:textId="7F090E9E" w:rsidR="00D47EB6" w:rsidRPr="00681984" w:rsidRDefault="00D47EB6" w:rsidP="0031267F">
      <w:pPr>
        <w:pStyle w:val="RulesOutline"/>
        <w:numPr>
          <w:ilvl w:val="2"/>
          <w:numId w:val="2"/>
        </w:numPr>
        <w:rPr>
          <w:rFonts w:ascii="Arial" w:hAnsi="Arial" w:cs="Arial"/>
        </w:rPr>
      </w:pPr>
      <w:r w:rsidRPr="00681984">
        <w:rPr>
          <w:rFonts w:asciiTheme="minorHAnsi" w:hAnsiTheme="minorHAnsi" w:cstheme="minorHAnsi"/>
        </w:rPr>
        <w:t>Hydraulic Systems for Mobile Equipment by Timothy Dell G-W Publisher</w:t>
      </w:r>
    </w:p>
    <w:p w14:paraId="613967AD" w14:textId="1D2DE6C7" w:rsidR="00175BDB" w:rsidRPr="00681984" w:rsidRDefault="00175BDB" w:rsidP="00E16558">
      <w:pPr>
        <w:pStyle w:val="RulesOutline"/>
        <w:numPr>
          <w:ilvl w:val="1"/>
          <w:numId w:val="2"/>
        </w:numPr>
      </w:pPr>
      <w:r w:rsidRPr="00681984">
        <w:t xml:space="preserve">The questions on this test will be theoretical in nature and will not include any references to exact </w:t>
      </w:r>
      <w:r w:rsidR="00D47EB6" w:rsidRPr="00681984">
        <w:t>equipment</w:t>
      </w:r>
      <w:r w:rsidRPr="00681984">
        <w:t xml:space="preserve"> specifications that should be looked up in technical manual.</w:t>
      </w:r>
    </w:p>
    <w:p w14:paraId="724B423E" w14:textId="7727DD23" w:rsidR="00E007E4" w:rsidRPr="001C44D1" w:rsidRDefault="00E007E4" w:rsidP="00E16558">
      <w:pPr>
        <w:pStyle w:val="RulesOutline"/>
        <w:numPr>
          <w:ilvl w:val="1"/>
          <w:numId w:val="2"/>
        </w:numPr>
      </w:pPr>
      <w:r w:rsidRPr="001C44D1">
        <w:t xml:space="preserve">A copy of </w:t>
      </w:r>
      <w:r w:rsidR="001C44D1">
        <w:t xml:space="preserve">the current </w:t>
      </w:r>
      <w:r w:rsidR="00AA0BDA">
        <w:t>year’s</w:t>
      </w:r>
      <w:r w:rsidRPr="001C44D1">
        <w:t xml:space="preserve"> written test will be provided to coaches </w:t>
      </w:r>
      <w:r w:rsidR="001C44D1" w:rsidRPr="001C44D1">
        <w:t>at the conclusion of the State Finals Contest.</w:t>
      </w:r>
    </w:p>
    <w:p w14:paraId="5FF5961B" w14:textId="77777777" w:rsidR="00301340" w:rsidRPr="00D47EB6" w:rsidRDefault="00301340" w:rsidP="00301340">
      <w:pPr>
        <w:pStyle w:val="RulesOutline"/>
        <w:numPr>
          <w:ilvl w:val="0"/>
          <w:numId w:val="0"/>
        </w:numPr>
        <w:ind w:left="1080"/>
        <w:rPr>
          <w:color w:val="FF0000"/>
        </w:rPr>
      </w:pPr>
    </w:p>
    <w:p w14:paraId="4C394207" w14:textId="0897B979" w:rsidR="005B08B1" w:rsidRPr="00650E96" w:rsidRDefault="00951DC7" w:rsidP="00561580">
      <w:pPr>
        <w:pStyle w:val="RulesOutline"/>
        <w:rPr>
          <w:rFonts w:ascii="Arial" w:hAnsi="Arial" w:cs="Arial"/>
        </w:rPr>
      </w:pPr>
      <w:r w:rsidRPr="00650E96">
        <w:t>PRE-DELIVERY INSPECTION (PDI)</w:t>
      </w:r>
      <w:r w:rsidR="005B08B1" w:rsidRPr="00650E96">
        <w:t xml:space="preserve">: (Time: </w:t>
      </w:r>
      <w:r w:rsidR="008A33EB" w:rsidRPr="00650E96">
        <w:t>60</w:t>
      </w:r>
      <w:r w:rsidR="006463FB" w:rsidRPr="00650E96">
        <w:t xml:space="preserve"> minutes</w:t>
      </w:r>
      <w:r w:rsidR="005B08B1" w:rsidRPr="00650E96">
        <w:t>)</w:t>
      </w:r>
      <w:r w:rsidR="00CA17E5" w:rsidRPr="00650E96">
        <w:t xml:space="preserve"> (</w:t>
      </w:r>
      <w:r w:rsidR="008A33EB" w:rsidRPr="00650E96">
        <w:t>1</w:t>
      </w:r>
      <w:r w:rsidR="00AC3214" w:rsidRPr="00650E96">
        <w:t>0</w:t>
      </w:r>
      <w:r w:rsidR="006463FB" w:rsidRPr="00650E96">
        <w:t>0</w:t>
      </w:r>
      <w:r w:rsidR="00CA17E5" w:rsidRPr="00650E96">
        <w:t xml:space="preserve"> points)</w:t>
      </w:r>
    </w:p>
    <w:p w14:paraId="5661EC75" w14:textId="0E2D86F4" w:rsidR="003829BD" w:rsidRPr="00650E96" w:rsidRDefault="003829BD" w:rsidP="003829BD">
      <w:pPr>
        <w:pStyle w:val="ListParagraph"/>
        <w:numPr>
          <w:ilvl w:val="1"/>
          <w:numId w:val="2"/>
        </w:numPr>
      </w:pPr>
      <w:r w:rsidRPr="00650E96">
        <w:t xml:space="preserve">Pre-Delivery Inspection tests the contestants’ ability to inspect Tractors, Implements, or Machinery and determine maintenance needs, adjustment problems, and visible faults and safety hazards.  Common and visible faults are to be used. Implements may be set on the ground, in transport position, or in working field position. </w:t>
      </w:r>
    </w:p>
    <w:p w14:paraId="091E4C79" w14:textId="02F509A9" w:rsidR="00650E96" w:rsidRPr="00650E96" w:rsidRDefault="00650E96" w:rsidP="003829BD">
      <w:pPr>
        <w:pStyle w:val="ListParagraph"/>
        <w:numPr>
          <w:ilvl w:val="1"/>
          <w:numId w:val="2"/>
        </w:numPr>
      </w:pPr>
      <w:r w:rsidRPr="00650E96">
        <w:t>The host institution will select four of the following pieces of equipment to be used on the day of the contest</w:t>
      </w:r>
      <w:r w:rsidR="00307A9B">
        <w:t>:</w:t>
      </w:r>
      <w:r w:rsidRPr="00650E96">
        <w:t xml:space="preserve">   </w:t>
      </w:r>
    </w:p>
    <w:p w14:paraId="65D605D2" w14:textId="1090F15C" w:rsidR="0086114E" w:rsidRPr="00650E96" w:rsidRDefault="0086114E" w:rsidP="0086114E">
      <w:pPr>
        <w:pStyle w:val="RulesOutline"/>
        <w:numPr>
          <w:ilvl w:val="2"/>
          <w:numId w:val="2"/>
        </w:numPr>
        <w:rPr>
          <w:rFonts w:asciiTheme="minorHAnsi" w:hAnsiTheme="minorHAnsi" w:cstheme="minorHAnsi"/>
        </w:rPr>
      </w:pPr>
      <w:r w:rsidRPr="00650E96">
        <w:rPr>
          <w:rFonts w:asciiTheme="minorHAnsi" w:hAnsiTheme="minorHAnsi" w:cstheme="minorHAnsi"/>
        </w:rPr>
        <w:t>Skid Steer Loader</w:t>
      </w:r>
      <w:r w:rsidR="00175BDB" w:rsidRPr="00650E96">
        <w:rPr>
          <w:rFonts w:asciiTheme="minorHAnsi" w:hAnsiTheme="minorHAnsi" w:cstheme="minorHAnsi"/>
        </w:rPr>
        <w:t xml:space="preserve"> </w:t>
      </w:r>
    </w:p>
    <w:p w14:paraId="61705174" w14:textId="202E6977" w:rsidR="008C5E70" w:rsidRPr="00650E96" w:rsidRDefault="00650E96" w:rsidP="00E16558">
      <w:pPr>
        <w:pStyle w:val="RulesOutline"/>
        <w:numPr>
          <w:ilvl w:val="2"/>
          <w:numId w:val="2"/>
        </w:numPr>
        <w:rPr>
          <w:rFonts w:asciiTheme="minorHAnsi" w:hAnsiTheme="minorHAnsi" w:cstheme="minorHAnsi"/>
        </w:rPr>
      </w:pPr>
      <w:r w:rsidRPr="00650E96">
        <w:rPr>
          <w:rFonts w:asciiTheme="minorHAnsi" w:hAnsiTheme="minorHAnsi" w:cstheme="minorHAnsi"/>
        </w:rPr>
        <w:t xml:space="preserve">Agricultural </w:t>
      </w:r>
      <w:r w:rsidR="0086114E" w:rsidRPr="00650E96">
        <w:rPr>
          <w:rFonts w:asciiTheme="minorHAnsi" w:hAnsiTheme="minorHAnsi" w:cstheme="minorHAnsi"/>
        </w:rPr>
        <w:t>Tractor</w:t>
      </w:r>
    </w:p>
    <w:p w14:paraId="7F049F51" w14:textId="2376978E" w:rsidR="0086114E" w:rsidRPr="00650E96" w:rsidRDefault="001C44D1" w:rsidP="006533EC">
      <w:pPr>
        <w:pStyle w:val="RulesOutline"/>
        <w:numPr>
          <w:ilvl w:val="2"/>
          <w:numId w:val="2"/>
        </w:numPr>
        <w:rPr>
          <w:rFonts w:asciiTheme="minorHAnsi" w:hAnsiTheme="minorHAnsi" w:cstheme="minorHAnsi"/>
        </w:rPr>
      </w:pPr>
      <w:r>
        <w:rPr>
          <w:rFonts w:asciiTheme="minorHAnsi" w:hAnsiTheme="minorHAnsi" w:cstheme="minorHAnsi"/>
        </w:rPr>
        <w:t>Wheel</w:t>
      </w:r>
      <w:r w:rsidR="0086114E" w:rsidRPr="00650E96">
        <w:rPr>
          <w:rFonts w:asciiTheme="minorHAnsi" w:hAnsiTheme="minorHAnsi" w:cstheme="minorHAnsi"/>
        </w:rPr>
        <w:t xml:space="preserve"> Loader</w:t>
      </w:r>
    </w:p>
    <w:p w14:paraId="1BC99F5E" w14:textId="5C4EF626" w:rsidR="0086114E" w:rsidRDefault="0086114E" w:rsidP="00E16558">
      <w:pPr>
        <w:pStyle w:val="RulesOutline"/>
        <w:numPr>
          <w:ilvl w:val="2"/>
          <w:numId w:val="2"/>
        </w:numPr>
        <w:rPr>
          <w:rFonts w:asciiTheme="minorHAnsi" w:hAnsiTheme="minorHAnsi" w:cstheme="minorHAnsi"/>
        </w:rPr>
      </w:pPr>
      <w:r w:rsidRPr="00650E96">
        <w:rPr>
          <w:rFonts w:asciiTheme="minorHAnsi" w:hAnsiTheme="minorHAnsi" w:cstheme="minorHAnsi"/>
        </w:rPr>
        <w:t>Swather</w:t>
      </w:r>
      <w:r w:rsidR="00650E96" w:rsidRPr="00650E96">
        <w:rPr>
          <w:rFonts w:asciiTheme="minorHAnsi" w:hAnsiTheme="minorHAnsi" w:cstheme="minorHAnsi"/>
        </w:rPr>
        <w:t xml:space="preserve"> (Windrower)</w:t>
      </w:r>
    </w:p>
    <w:p w14:paraId="3580331E" w14:textId="4AE3BDDD" w:rsidR="00F9503D" w:rsidRPr="00650E96" w:rsidRDefault="00F9503D" w:rsidP="00E16558">
      <w:pPr>
        <w:pStyle w:val="RulesOutline"/>
        <w:numPr>
          <w:ilvl w:val="2"/>
          <w:numId w:val="2"/>
        </w:numPr>
        <w:rPr>
          <w:rFonts w:asciiTheme="minorHAnsi" w:hAnsiTheme="minorHAnsi" w:cstheme="minorHAnsi"/>
        </w:rPr>
      </w:pPr>
      <w:r>
        <w:rPr>
          <w:rFonts w:asciiTheme="minorHAnsi" w:hAnsiTheme="minorHAnsi" w:cstheme="minorHAnsi"/>
        </w:rPr>
        <w:t>Harvest Equipment (Forage, Grapes, Cotton, Nuts)</w:t>
      </w:r>
    </w:p>
    <w:p w14:paraId="5F77C965" w14:textId="0B71E43C" w:rsidR="00F9503D" w:rsidRDefault="00F9503D" w:rsidP="00E16558">
      <w:pPr>
        <w:pStyle w:val="RulesOutline"/>
        <w:numPr>
          <w:ilvl w:val="2"/>
          <w:numId w:val="2"/>
        </w:numPr>
        <w:rPr>
          <w:rFonts w:asciiTheme="minorHAnsi" w:hAnsiTheme="minorHAnsi" w:cstheme="minorHAnsi"/>
        </w:rPr>
      </w:pPr>
      <w:r>
        <w:rPr>
          <w:rFonts w:asciiTheme="minorHAnsi" w:hAnsiTheme="minorHAnsi" w:cstheme="minorHAnsi"/>
        </w:rPr>
        <w:lastRenderedPageBreak/>
        <w:t>Combine</w:t>
      </w:r>
    </w:p>
    <w:p w14:paraId="779EF860" w14:textId="64EC7CAC" w:rsidR="0086114E" w:rsidRPr="00650E96" w:rsidRDefault="0086114E" w:rsidP="00E16558">
      <w:pPr>
        <w:pStyle w:val="RulesOutline"/>
        <w:numPr>
          <w:ilvl w:val="2"/>
          <w:numId w:val="2"/>
        </w:numPr>
        <w:rPr>
          <w:rFonts w:asciiTheme="minorHAnsi" w:hAnsiTheme="minorHAnsi" w:cstheme="minorHAnsi"/>
        </w:rPr>
      </w:pPr>
      <w:r w:rsidRPr="00650E96">
        <w:rPr>
          <w:rFonts w:asciiTheme="minorHAnsi" w:hAnsiTheme="minorHAnsi" w:cstheme="minorHAnsi"/>
        </w:rPr>
        <w:t>Excavator</w:t>
      </w:r>
    </w:p>
    <w:p w14:paraId="563FC8F2" w14:textId="29A2B153" w:rsidR="0086114E" w:rsidRPr="00650E96" w:rsidRDefault="00650E96" w:rsidP="00E16558">
      <w:pPr>
        <w:pStyle w:val="RulesOutline"/>
        <w:numPr>
          <w:ilvl w:val="2"/>
          <w:numId w:val="2"/>
        </w:numPr>
        <w:rPr>
          <w:rFonts w:asciiTheme="minorHAnsi" w:hAnsiTheme="minorHAnsi" w:cstheme="minorHAnsi"/>
        </w:rPr>
      </w:pPr>
      <w:r w:rsidRPr="00650E96">
        <w:rPr>
          <w:rFonts w:asciiTheme="minorHAnsi" w:hAnsiTheme="minorHAnsi" w:cstheme="minorHAnsi"/>
        </w:rPr>
        <w:t>Backhoe</w:t>
      </w:r>
      <w:r w:rsidR="0086114E" w:rsidRPr="00650E96">
        <w:rPr>
          <w:rFonts w:asciiTheme="minorHAnsi" w:hAnsiTheme="minorHAnsi" w:cstheme="minorHAnsi"/>
        </w:rPr>
        <w:t xml:space="preserve"> Loader</w:t>
      </w:r>
    </w:p>
    <w:p w14:paraId="0D9F876E" w14:textId="03A38D46" w:rsidR="0086114E" w:rsidRPr="00650E96" w:rsidRDefault="0086114E" w:rsidP="00E16558">
      <w:pPr>
        <w:pStyle w:val="RulesOutline"/>
        <w:numPr>
          <w:ilvl w:val="2"/>
          <w:numId w:val="2"/>
        </w:numPr>
        <w:rPr>
          <w:rFonts w:asciiTheme="minorHAnsi" w:hAnsiTheme="minorHAnsi" w:cstheme="minorHAnsi"/>
        </w:rPr>
      </w:pPr>
      <w:r w:rsidRPr="00650E96">
        <w:rPr>
          <w:rFonts w:asciiTheme="minorHAnsi" w:hAnsiTheme="minorHAnsi" w:cstheme="minorHAnsi"/>
        </w:rPr>
        <w:t>Tree Shaker</w:t>
      </w:r>
    </w:p>
    <w:p w14:paraId="346F6928" w14:textId="03A2F8C4" w:rsidR="00EE36C9" w:rsidRPr="00F9503D" w:rsidRDefault="001C44D1" w:rsidP="00E16558">
      <w:pPr>
        <w:pStyle w:val="RulesOutline"/>
        <w:numPr>
          <w:ilvl w:val="2"/>
          <w:numId w:val="2"/>
        </w:numPr>
        <w:rPr>
          <w:rFonts w:asciiTheme="minorHAnsi" w:hAnsiTheme="minorHAnsi" w:cstheme="minorHAnsi"/>
        </w:rPr>
      </w:pPr>
      <w:r w:rsidRPr="00F9503D">
        <w:rPr>
          <w:rFonts w:asciiTheme="minorHAnsi" w:hAnsiTheme="minorHAnsi" w:cstheme="minorHAnsi"/>
        </w:rPr>
        <w:t>Track Type Tractor/</w:t>
      </w:r>
      <w:r w:rsidR="00F9503D" w:rsidRPr="00F9503D">
        <w:rPr>
          <w:rFonts w:asciiTheme="minorHAnsi" w:hAnsiTheme="minorHAnsi" w:cstheme="minorHAnsi"/>
        </w:rPr>
        <w:t>Bulldozer</w:t>
      </w:r>
    </w:p>
    <w:p w14:paraId="69299049" w14:textId="0E7EC222" w:rsidR="00A803DF" w:rsidRPr="00F9503D" w:rsidRDefault="00A803DF" w:rsidP="00E16558">
      <w:pPr>
        <w:pStyle w:val="RulesOutline"/>
        <w:numPr>
          <w:ilvl w:val="2"/>
          <w:numId w:val="2"/>
        </w:numPr>
        <w:rPr>
          <w:rFonts w:asciiTheme="minorHAnsi" w:hAnsiTheme="minorHAnsi" w:cstheme="minorHAnsi"/>
        </w:rPr>
      </w:pPr>
      <w:r w:rsidRPr="00F9503D">
        <w:rPr>
          <w:rFonts w:asciiTheme="minorHAnsi" w:hAnsiTheme="minorHAnsi" w:cstheme="minorHAnsi"/>
        </w:rPr>
        <w:t>Telehandler</w:t>
      </w:r>
    </w:p>
    <w:p w14:paraId="50B1BBDD" w14:textId="12FDE7B3" w:rsidR="003829BD" w:rsidRDefault="00A803DF" w:rsidP="003829BD">
      <w:pPr>
        <w:pStyle w:val="RulesOutline"/>
        <w:numPr>
          <w:ilvl w:val="2"/>
          <w:numId w:val="2"/>
        </w:numPr>
        <w:rPr>
          <w:rFonts w:asciiTheme="minorHAnsi" w:hAnsiTheme="minorHAnsi" w:cstheme="minorHAnsi"/>
        </w:rPr>
      </w:pPr>
      <w:r w:rsidRPr="00650E96">
        <w:rPr>
          <w:rFonts w:asciiTheme="minorHAnsi" w:hAnsiTheme="minorHAnsi" w:cstheme="minorHAnsi"/>
        </w:rPr>
        <w:t>Lift Truck</w:t>
      </w:r>
      <w:r w:rsidR="00650E96" w:rsidRPr="00650E96">
        <w:rPr>
          <w:rFonts w:asciiTheme="minorHAnsi" w:hAnsiTheme="minorHAnsi" w:cstheme="minorHAnsi"/>
        </w:rPr>
        <w:t xml:space="preserve"> (Forklift)</w:t>
      </w:r>
    </w:p>
    <w:p w14:paraId="31AE8117" w14:textId="4B1C7A95" w:rsidR="00F9503D" w:rsidRPr="00650E96" w:rsidRDefault="00F9503D" w:rsidP="003829BD">
      <w:pPr>
        <w:pStyle w:val="RulesOutline"/>
        <w:numPr>
          <w:ilvl w:val="2"/>
          <w:numId w:val="2"/>
        </w:numPr>
        <w:rPr>
          <w:rFonts w:asciiTheme="minorHAnsi" w:hAnsiTheme="minorHAnsi" w:cstheme="minorHAnsi"/>
        </w:rPr>
      </w:pPr>
      <w:r>
        <w:rPr>
          <w:rFonts w:asciiTheme="minorHAnsi" w:hAnsiTheme="minorHAnsi" w:cstheme="minorHAnsi"/>
        </w:rPr>
        <w:t>Motor Grader</w:t>
      </w:r>
    </w:p>
    <w:p w14:paraId="38DF3A50" w14:textId="53B84F9F" w:rsidR="00EE36C9" w:rsidRPr="00E326E8" w:rsidRDefault="00307A9B" w:rsidP="00EE36C9">
      <w:pPr>
        <w:pStyle w:val="RulesOutline"/>
        <w:numPr>
          <w:ilvl w:val="1"/>
          <w:numId w:val="2"/>
        </w:numPr>
        <w:rPr>
          <w:rFonts w:asciiTheme="minorHAnsi" w:hAnsiTheme="minorHAnsi" w:cstheme="minorHAnsi"/>
          <w:szCs w:val="22"/>
        </w:rPr>
      </w:pPr>
      <w:r w:rsidRPr="00E326E8">
        <w:rPr>
          <w:rFonts w:asciiTheme="minorHAnsi" w:hAnsiTheme="minorHAnsi" w:cstheme="minorHAnsi"/>
          <w:szCs w:val="22"/>
        </w:rPr>
        <w:t>A s</w:t>
      </w:r>
      <w:r w:rsidR="00650E96" w:rsidRPr="00E326E8">
        <w:rPr>
          <w:rFonts w:asciiTheme="minorHAnsi" w:hAnsiTheme="minorHAnsi" w:cstheme="minorHAnsi"/>
          <w:szCs w:val="22"/>
        </w:rPr>
        <w:t xml:space="preserve">ample PDI form </w:t>
      </w:r>
      <w:r w:rsidRPr="00E326E8">
        <w:rPr>
          <w:rFonts w:asciiTheme="minorHAnsi" w:hAnsiTheme="minorHAnsi" w:cstheme="minorHAnsi"/>
          <w:szCs w:val="22"/>
        </w:rPr>
        <w:t xml:space="preserve">will be provided in Appendix </w:t>
      </w:r>
      <w:r w:rsidR="00E326E8">
        <w:rPr>
          <w:rFonts w:asciiTheme="minorHAnsi" w:hAnsiTheme="minorHAnsi" w:cstheme="minorHAnsi"/>
          <w:szCs w:val="22"/>
        </w:rPr>
        <w:t>I</w:t>
      </w:r>
      <w:r w:rsidR="00365482">
        <w:rPr>
          <w:rFonts w:asciiTheme="minorHAnsi" w:hAnsiTheme="minorHAnsi" w:cstheme="minorHAnsi"/>
          <w:szCs w:val="22"/>
        </w:rPr>
        <w:t>I</w:t>
      </w:r>
      <w:r w:rsidR="00E326E8" w:rsidRPr="00E326E8">
        <w:rPr>
          <w:rFonts w:asciiTheme="minorHAnsi" w:hAnsiTheme="minorHAnsi" w:cstheme="minorHAnsi"/>
          <w:szCs w:val="22"/>
        </w:rPr>
        <w:t>.</w:t>
      </w:r>
    </w:p>
    <w:p w14:paraId="0DB015E5" w14:textId="3D7BC82A" w:rsidR="00650E96" w:rsidRPr="00650E96" w:rsidRDefault="00650E96" w:rsidP="00EE36C9">
      <w:pPr>
        <w:pStyle w:val="RulesOutline"/>
        <w:numPr>
          <w:ilvl w:val="1"/>
          <w:numId w:val="2"/>
        </w:numPr>
        <w:rPr>
          <w:rFonts w:asciiTheme="minorHAnsi" w:hAnsiTheme="minorHAnsi" w:cstheme="minorHAnsi"/>
          <w:szCs w:val="22"/>
        </w:rPr>
      </w:pPr>
      <w:r w:rsidRPr="00650E96">
        <w:rPr>
          <w:rFonts w:asciiTheme="minorHAnsi" w:hAnsiTheme="minorHAnsi" w:cstheme="minorHAnsi"/>
          <w:szCs w:val="22"/>
        </w:rPr>
        <w:t xml:space="preserve">The PDI exam forms </w:t>
      </w:r>
      <w:r w:rsidR="00307A9B">
        <w:rPr>
          <w:rFonts w:asciiTheme="minorHAnsi" w:hAnsiTheme="minorHAnsi" w:cstheme="minorHAnsi"/>
          <w:szCs w:val="22"/>
        </w:rPr>
        <w:t>may</w:t>
      </w:r>
      <w:r w:rsidRPr="00650E96">
        <w:rPr>
          <w:rFonts w:asciiTheme="minorHAnsi" w:hAnsiTheme="minorHAnsi" w:cstheme="minorHAnsi"/>
          <w:szCs w:val="22"/>
        </w:rPr>
        <w:t xml:space="preserve"> be True/False or Multiple Choice. </w:t>
      </w:r>
    </w:p>
    <w:p w14:paraId="57E6F2DF" w14:textId="71CEADF7" w:rsidR="00650E96" w:rsidRPr="00650E96" w:rsidRDefault="00650E96" w:rsidP="00307A9B">
      <w:pPr>
        <w:pStyle w:val="RulesOutline"/>
        <w:numPr>
          <w:ilvl w:val="0"/>
          <w:numId w:val="24"/>
        </w:numPr>
      </w:pPr>
      <w:r w:rsidRPr="00650E96">
        <w:t xml:space="preserve">Please note that PDI test forms will be equipment specific. </w:t>
      </w:r>
    </w:p>
    <w:p w14:paraId="0F6554AE" w14:textId="77777777" w:rsidR="0086114E" w:rsidRPr="00175A6F" w:rsidRDefault="0086114E" w:rsidP="003829BD">
      <w:pPr>
        <w:pStyle w:val="RulesOutline"/>
        <w:numPr>
          <w:ilvl w:val="0"/>
          <w:numId w:val="0"/>
        </w:numPr>
      </w:pPr>
    </w:p>
    <w:p w14:paraId="506D7A04" w14:textId="4B18610B" w:rsidR="00175A6F" w:rsidRPr="00650E96" w:rsidRDefault="00175A6F" w:rsidP="00175A6F">
      <w:pPr>
        <w:pStyle w:val="RulesOutline"/>
      </w:pPr>
      <w:r w:rsidRPr="00650E96">
        <w:t xml:space="preserve">TECHNICAL SKILLS: (Time: </w:t>
      </w:r>
      <w:r w:rsidR="00E66FEF" w:rsidRPr="00650E96">
        <w:t>6</w:t>
      </w:r>
      <w:r w:rsidRPr="00650E96">
        <w:t>0 minutes) (</w:t>
      </w:r>
      <w:r w:rsidR="00E66FEF" w:rsidRPr="00650E96">
        <w:t>20</w:t>
      </w:r>
      <w:r w:rsidRPr="00650E96">
        <w:t>0 points)</w:t>
      </w:r>
    </w:p>
    <w:p w14:paraId="12EEC692" w14:textId="55637161" w:rsidR="00175A6F" w:rsidRPr="00650E96" w:rsidRDefault="00175A6F" w:rsidP="00175A6F">
      <w:pPr>
        <w:pStyle w:val="RulesOutline"/>
        <w:numPr>
          <w:ilvl w:val="1"/>
          <w:numId w:val="2"/>
        </w:numPr>
      </w:pPr>
      <w:r w:rsidRPr="00650E96">
        <w:t>Technical Skills shall be made up with</w:t>
      </w:r>
      <w:r w:rsidR="00650E96" w:rsidRPr="00650E96">
        <w:t xml:space="preserve"> a minimum of 5 and no more than</w:t>
      </w:r>
      <w:r w:rsidRPr="00650E96">
        <w:t xml:space="preserve"> </w:t>
      </w:r>
      <w:r w:rsidR="00650E96" w:rsidRPr="00650E96">
        <w:t xml:space="preserve">20 </w:t>
      </w:r>
      <w:r w:rsidRPr="00650E96">
        <w:t>“hands-on” skill</w:t>
      </w:r>
      <w:r w:rsidR="00EE36C9" w:rsidRPr="00650E96">
        <w:t xml:space="preserve"> Stations</w:t>
      </w:r>
      <w:r w:rsidR="00650E96" w:rsidRPr="00650E96">
        <w:t>.</w:t>
      </w:r>
    </w:p>
    <w:p w14:paraId="7C2D25C8" w14:textId="5645EA6C" w:rsidR="009650C5" w:rsidRPr="00650E96" w:rsidRDefault="009650C5" w:rsidP="00175A6F">
      <w:pPr>
        <w:pStyle w:val="RulesOutline"/>
        <w:numPr>
          <w:ilvl w:val="1"/>
          <w:numId w:val="2"/>
        </w:numPr>
        <w:rPr>
          <w:b/>
          <w:sz w:val="28"/>
          <w:szCs w:val="28"/>
          <w:u w:val="single"/>
        </w:rPr>
      </w:pPr>
      <w:r w:rsidRPr="00650E96">
        <w:rPr>
          <w:b/>
          <w:sz w:val="28"/>
          <w:szCs w:val="28"/>
          <w:u w:val="single"/>
        </w:rPr>
        <w:t>Competitors will need to be equipped with the following:</w:t>
      </w:r>
    </w:p>
    <w:p w14:paraId="533F2838" w14:textId="4FC44214" w:rsidR="009650C5" w:rsidRPr="00650E96" w:rsidRDefault="009650C5" w:rsidP="009650C5">
      <w:pPr>
        <w:pStyle w:val="RulesOutline"/>
        <w:numPr>
          <w:ilvl w:val="2"/>
          <w:numId w:val="2"/>
        </w:numPr>
      </w:pPr>
      <w:r w:rsidRPr="00650E96">
        <w:t>Digital Multimeter</w:t>
      </w:r>
    </w:p>
    <w:p w14:paraId="3727CACA" w14:textId="151743DC" w:rsidR="009650C5" w:rsidRPr="00650E96" w:rsidRDefault="009650C5" w:rsidP="009650C5">
      <w:pPr>
        <w:pStyle w:val="RulesOutline"/>
        <w:numPr>
          <w:ilvl w:val="2"/>
          <w:numId w:val="2"/>
        </w:numPr>
      </w:pPr>
      <w:r w:rsidRPr="00650E96">
        <w:t>Safety Glasses</w:t>
      </w:r>
    </w:p>
    <w:p w14:paraId="38930638" w14:textId="30F56F3A" w:rsidR="009650C5" w:rsidRPr="00650E96" w:rsidRDefault="009650C5" w:rsidP="009650C5">
      <w:pPr>
        <w:pStyle w:val="RulesOutline"/>
        <w:numPr>
          <w:ilvl w:val="2"/>
          <w:numId w:val="2"/>
        </w:numPr>
      </w:pPr>
      <w:r w:rsidRPr="00650E96">
        <w:t>Tape Measure</w:t>
      </w:r>
    </w:p>
    <w:p w14:paraId="6D447DB8" w14:textId="31393EDB" w:rsidR="00175A6F" w:rsidRPr="00650E96" w:rsidRDefault="00175A6F" w:rsidP="00175A6F">
      <w:pPr>
        <w:pStyle w:val="RulesOutline"/>
        <w:numPr>
          <w:ilvl w:val="1"/>
          <w:numId w:val="2"/>
        </w:numPr>
      </w:pPr>
      <w:r w:rsidRPr="00650E96">
        <w:t>Each station will be equipped with the following:</w:t>
      </w:r>
    </w:p>
    <w:p w14:paraId="7797DBE6" w14:textId="77777777" w:rsidR="00175A6F" w:rsidRPr="00650E96" w:rsidRDefault="00175A6F" w:rsidP="00175A6F">
      <w:pPr>
        <w:pStyle w:val="RulesOutline"/>
        <w:numPr>
          <w:ilvl w:val="2"/>
          <w:numId w:val="2"/>
        </w:numPr>
      </w:pPr>
      <w:r w:rsidRPr="00650E96">
        <w:t>The specific components needed for the exercise.</w:t>
      </w:r>
    </w:p>
    <w:p w14:paraId="17DC01AA" w14:textId="4324D7C6" w:rsidR="00175A6F" w:rsidRPr="00650E96" w:rsidRDefault="003829BD" w:rsidP="00175A6F">
      <w:pPr>
        <w:pStyle w:val="RulesOutline"/>
        <w:numPr>
          <w:ilvl w:val="2"/>
          <w:numId w:val="2"/>
        </w:numPr>
      </w:pPr>
      <w:r w:rsidRPr="00650E96">
        <w:t>T</w:t>
      </w:r>
      <w:r w:rsidR="00175A6F" w:rsidRPr="00650E96">
        <w:t>ools needed to perform the task at the station</w:t>
      </w:r>
      <w:r w:rsidRPr="00650E96">
        <w:t xml:space="preserve"> </w:t>
      </w:r>
      <w:r w:rsidR="00650E96" w:rsidRPr="00650E96">
        <w:t>except for</w:t>
      </w:r>
      <w:r w:rsidRPr="00650E96">
        <w:t xml:space="preserve"> a digital multimeter (Individual contestants must provide </w:t>
      </w:r>
      <w:r w:rsidR="00F20067" w:rsidRPr="00650E96">
        <w:t>their own</w:t>
      </w:r>
      <w:r w:rsidRPr="00650E96">
        <w:t>)</w:t>
      </w:r>
    </w:p>
    <w:p w14:paraId="6E389B04" w14:textId="31DB142D" w:rsidR="00175A6F" w:rsidRPr="00650E96" w:rsidRDefault="00142EE7" w:rsidP="00175A6F">
      <w:pPr>
        <w:pStyle w:val="RulesOutline"/>
        <w:numPr>
          <w:ilvl w:val="2"/>
          <w:numId w:val="2"/>
        </w:numPr>
      </w:pPr>
      <w:r w:rsidRPr="00650E96">
        <w:t>T</w:t>
      </w:r>
      <w:r w:rsidR="00175A6F" w:rsidRPr="00650E96">
        <w:t>echnical manual pages and reference sheets.</w:t>
      </w:r>
    </w:p>
    <w:p w14:paraId="0C9FD481" w14:textId="61F8084B" w:rsidR="00175A6F" w:rsidRPr="00650E96" w:rsidRDefault="00175A6F" w:rsidP="00175A6F">
      <w:pPr>
        <w:pStyle w:val="RulesOutline"/>
        <w:numPr>
          <w:ilvl w:val="2"/>
          <w:numId w:val="2"/>
        </w:numPr>
      </w:pPr>
      <w:r w:rsidRPr="00650E96">
        <w:t>A list of all specifications needed to complete the exercise.</w:t>
      </w:r>
    </w:p>
    <w:p w14:paraId="6AA809A4" w14:textId="5EC1CBD2" w:rsidR="005B08B1" w:rsidRPr="00650E96" w:rsidRDefault="00175A6F" w:rsidP="00E16558">
      <w:pPr>
        <w:pStyle w:val="RulesOutline"/>
        <w:numPr>
          <w:ilvl w:val="1"/>
          <w:numId w:val="2"/>
        </w:numPr>
        <w:rPr>
          <w:rFonts w:ascii="Arial" w:hAnsi="Arial" w:cs="Arial"/>
        </w:rPr>
      </w:pPr>
      <w:r w:rsidRPr="00650E96">
        <w:t>Examples of “</w:t>
      </w:r>
      <w:r w:rsidR="005B08B1" w:rsidRPr="00650E96">
        <w:t>hands-on</w:t>
      </w:r>
      <w:r w:rsidRPr="00650E96">
        <w:t>”</w:t>
      </w:r>
      <w:r w:rsidR="005B08B1" w:rsidRPr="00650E96">
        <w:t xml:space="preserve"> exercises for </w:t>
      </w:r>
      <w:r w:rsidR="00B2353C" w:rsidRPr="00650E96">
        <w:t>T</w:t>
      </w:r>
      <w:r w:rsidRPr="00650E96">
        <w:t xml:space="preserve">echnical </w:t>
      </w:r>
      <w:r w:rsidR="00B2353C" w:rsidRPr="00650E96">
        <w:t>S</w:t>
      </w:r>
      <w:r w:rsidRPr="00650E96">
        <w:t>kills</w:t>
      </w:r>
      <w:r w:rsidR="005B08B1" w:rsidRPr="00650E96">
        <w:t xml:space="preserve"> are</w:t>
      </w:r>
      <w:r w:rsidR="00142EE7" w:rsidRPr="00650E96">
        <w:t>, but not limited to</w:t>
      </w:r>
      <w:r w:rsidR="005B08B1" w:rsidRPr="00650E96">
        <w:t>:</w:t>
      </w:r>
      <w:r w:rsidR="003305E6" w:rsidRPr="00650E96">
        <w:t xml:space="preserve"> </w:t>
      </w:r>
    </w:p>
    <w:p w14:paraId="4B86BBEF" w14:textId="77777777"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Using a micrometer.</w:t>
      </w:r>
    </w:p>
    <w:p w14:paraId="0AE4941F" w14:textId="77777777"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Using a hole gauge and micrometer--measure valve guides, connecting rod journals, piston pin journals.</w:t>
      </w:r>
    </w:p>
    <w:p w14:paraId="7E1329FF" w14:textId="508A1AA7"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 xml:space="preserve">Using a </w:t>
      </w:r>
      <w:r w:rsidR="003305E6" w:rsidRPr="00650E96">
        <w:rPr>
          <w:rFonts w:asciiTheme="minorHAnsi" w:hAnsiTheme="minorHAnsi" w:cstheme="minorHAnsi"/>
        </w:rPr>
        <w:t>Dial Bore Gauge</w:t>
      </w:r>
    </w:p>
    <w:p w14:paraId="403F1971" w14:textId="6533EF51"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Using a dial indicator</w:t>
      </w:r>
    </w:p>
    <w:p w14:paraId="4FBFDCFD" w14:textId="051B025A"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Using a feeler ga</w:t>
      </w:r>
      <w:r w:rsidR="00142EE7" w:rsidRPr="00650E96">
        <w:rPr>
          <w:rFonts w:asciiTheme="minorHAnsi" w:hAnsiTheme="minorHAnsi" w:cstheme="minorHAnsi"/>
        </w:rPr>
        <w:t>uge</w:t>
      </w:r>
      <w:r w:rsidRPr="00650E96">
        <w:rPr>
          <w:rFonts w:asciiTheme="minorHAnsi" w:hAnsiTheme="minorHAnsi" w:cstheme="minorHAnsi"/>
        </w:rPr>
        <w:t>.</w:t>
      </w:r>
    </w:p>
    <w:p w14:paraId="359EEE9F" w14:textId="44F04BE7"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Usin</w:t>
      </w:r>
      <w:r w:rsidR="00EE36C9" w:rsidRPr="00650E96">
        <w:rPr>
          <w:rFonts w:asciiTheme="minorHAnsi" w:hAnsiTheme="minorHAnsi" w:cstheme="minorHAnsi"/>
        </w:rPr>
        <w:t>g a Battery Load Tester</w:t>
      </w:r>
    </w:p>
    <w:p w14:paraId="2D351969" w14:textId="71663570"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 xml:space="preserve">From displays of tools select those items needed for: </w:t>
      </w:r>
      <w:r w:rsidR="00307A9B">
        <w:rPr>
          <w:rFonts w:asciiTheme="minorHAnsi" w:hAnsiTheme="minorHAnsi" w:cstheme="minorHAnsi"/>
        </w:rPr>
        <w:t>removing</w:t>
      </w:r>
      <w:r w:rsidRPr="00650E96">
        <w:rPr>
          <w:rFonts w:asciiTheme="minorHAnsi" w:hAnsiTheme="minorHAnsi" w:cstheme="minorHAnsi"/>
        </w:rPr>
        <w:t xml:space="preserve"> and installing </w:t>
      </w:r>
      <w:r w:rsidR="00307A9B">
        <w:rPr>
          <w:rFonts w:asciiTheme="minorHAnsi" w:hAnsiTheme="minorHAnsi" w:cstheme="minorHAnsi"/>
        </w:rPr>
        <w:t>bearings</w:t>
      </w:r>
      <w:r w:rsidRPr="00650E96">
        <w:rPr>
          <w:rFonts w:asciiTheme="minorHAnsi" w:hAnsiTheme="minorHAnsi" w:cstheme="minorHAnsi"/>
        </w:rPr>
        <w:t xml:space="preserve">; </w:t>
      </w:r>
      <w:r w:rsidR="00524D44">
        <w:rPr>
          <w:rFonts w:asciiTheme="minorHAnsi" w:hAnsiTheme="minorHAnsi" w:cstheme="minorHAnsi"/>
        </w:rPr>
        <w:t>testing hydraulic pumps, disassembling electrical connectors</w:t>
      </w:r>
      <w:r w:rsidRPr="00650E96">
        <w:rPr>
          <w:rFonts w:asciiTheme="minorHAnsi" w:hAnsiTheme="minorHAnsi" w:cstheme="minorHAnsi"/>
        </w:rPr>
        <w:t xml:space="preserve">, etc. </w:t>
      </w:r>
    </w:p>
    <w:p w14:paraId="691CAE34" w14:textId="5B64A84E"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 xml:space="preserve">From displays of engine components: identify correctly assembled connecting rods and caps, </w:t>
      </w:r>
      <w:r w:rsidR="00524D44">
        <w:rPr>
          <w:rFonts w:asciiTheme="minorHAnsi" w:hAnsiTheme="minorHAnsi" w:cstheme="minorHAnsi"/>
        </w:rPr>
        <w:t>Turbos, emission system components</w:t>
      </w:r>
      <w:r w:rsidRPr="00650E96">
        <w:rPr>
          <w:rFonts w:asciiTheme="minorHAnsi" w:hAnsiTheme="minorHAnsi" w:cstheme="minorHAnsi"/>
        </w:rPr>
        <w:t>, etc.</w:t>
      </w:r>
    </w:p>
    <w:p w14:paraId="0C53F1A9" w14:textId="77777777"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Use of a billing statement and the calculations involved for parts and labor.</w:t>
      </w:r>
    </w:p>
    <w:p w14:paraId="0B6AA209" w14:textId="61AFAB3A" w:rsidR="005B08B1" w:rsidRPr="00650E96" w:rsidRDefault="005B08B1" w:rsidP="00E16558">
      <w:pPr>
        <w:pStyle w:val="RulesOutline"/>
        <w:numPr>
          <w:ilvl w:val="2"/>
          <w:numId w:val="2"/>
        </w:numPr>
        <w:rPr>
          <w:rFonts w:asciiTheme="minorHAnsi" w:hAnsiTheme="minorHAnsi" w:cstheme="minorHAnsi"/>
        </w:rPr>
      </w:pPr>
      <w:r w:rsidRPr="00650E96">
        <w:rPr>
          <w:rFonts w:asciiTheme="minorHAnsi" w:hAnsiTheme="minorHAnsi" w:cstheme="minorHAnsi"/>
        </w:rPr>
        <w:t>Use of a digital multimeter</w:t>
      </w:r>
      <w:r w:rsidR="00142EE7" w:rsidRPr="00650E96">
        <w:rPr>
          <w:rFonts w:asciiTheme="minorHAnsi" w:hAnsiTheme="minorHAnsi" w:cstheme="minorHAnsi"/>
        </w:rPr>
        <w:t xml:space="preserve"> to measure voltage, voltage drops, &amp; resistance</w:t>
      </w:r>
    </w:p>
    <w:p w14:paraId="48C11EBE" w14:textId="47B0B5F7" w:rsidR="00142EE7" w:rsidRPr="00650E96" w:rsidRDefault="00142EE7" w:rsidP="00142EE7">
      <w:pPr>
        <w:pStyle w:val="RulesOutline"/>
        <w:numPr>
          <w:ilvl w:val="2"/>
          <w:numId w:val="2"/>
        </w:numPr>
        <w:rPr>
          <w:rFonts w:asciiTheme="minorHAnsi" w:hAnsiTheme="minorHAnsi" w:cstheme="minorHAnsi"/>
        </w:rPr>
      </w:pPr>
      <w:r w:rsidRPr="00650E96">
        <w:rPr>
          <w:rFonts w:asciiTheme="minorHAnsi" w:hAnsiTheme="minorHAnsi" w:cstheme="minorHAnsi"/>
        </w:rPr>
        <w:t>Interpreting Schematics (Hydraulic &amp; Electrical)</w:t>
      </w:r>
    </w:p>
    <w:p w14:paraId="6141B26C" w14:textId="08AF931B" w:rsidR="00142EE7" w:rsidRDefault="00142EE7" w:rsidP="00142EE7">
      <w:pPr>
        <w:pStyle w:val="RulesOutline"/>
        <w:numPr>
          <w:ilvl w:val="2"/>
          <w:numId w:val="2"/>
        </w:numPr>
        <w:rPr>
          <w:rFonts w:asciiTheme="minorHAnsi" w:hAnsiTheme="minorHAnsi" w:cstheme="minorHAnsi"/>
        </w:rPr>
      </w:pPr>
      <w:r w:rsidRPr="00650E96">
        <w:rPr>
          <w:rFonts w:asciiTheme="minorHAnsi" w:hAnsiTheme="minorHAnsi" w:cstheme="minorHAnsi"/>
        </w:rPr>
        <w:t>Use of specialty diagnostic tools such as a flowmeter, pressure gauges, tachometer</w:t>
      </w:r>
    </w:p>
    <w:p w14:paraId="712CD786" w14:textId="77777777" w:rsidR="00650E96" w:rsidRPr="00650E96" w:rsidRDefault="00650E96" w:rsidP="00650E96">
      <w:pPr>
        <w:pStyle w:val="RulesOutline"/>
        <w:numPr>
          <w:ilvl w:val="0"/>
          <w:numId w:val="0"/>
        </w:numPr>
        <w:ind w:left="1800"/>
        <w:rPr>
          <w:rFonts w:asciiTheme="minorHAnsi" w:hAnsiTheme="minorHAnsi" w:cstheme="minorHAnsi"/>
        </w:rPr>
      </w:pPr>
    </w:p>
    <w:p w14:paraId="14D6EB3E" w14:textId="793C8072" w:rsidR="005B08B1" w:rsidRPr="00297659" w:rsidRDefault="005B08B1" w:rsidP="00561580">
      <w:pPr>
        <w:pStyle w:val="RulesOutline"/>
        <w:rPr>
          <w:rFonts w:ascii="Arial" w:hAnsi="Arial" w:cs="Arial"/>
        </w:rPr>
      </w:pPr>
      <w:r w:rsidRPr="00297659">
        <w:t>TROUBLESHOOTING (</w:t>
      </w:r>
      <w:r w:rsidR="003915CD" w:rsidRPr="00297659">
        <w:t>5</w:t>
      </w:r>
      <w:r w:rsidR="00175A6F" w:rsidRPr="00297659">
        <w:t>00</w:t>
      </w:r>
      <w:r w:rsidRPr="00297659">
        <w:t xml:space="preserve"> points possible awarded to the team and no individual points to be awarded).</w:t>
      </w:r>
    </w:p>
    <w:p w14:paraId="02A6419B" w14:textId="596683C9" w:rsidR="00C10BD1" w:rsidRPr="00297659" w:rsidRDefault="003305E6" w:rsidP="003305E6">
      <w:pPr>
        <w:pStyle w:val="RulesOutline"/>
        <w:numPr>
          <w:ilvl w:val="1"/>
          <w:numId w:val="2"/>
        </w:numPr>
      </w:pPr>
      <w:r w:rsidRPr="00297659">
        <w:t>Top 10 teams from Theory Test, Identification, Pre-Delivery Inspection, and Technical Skills will be allowed</w:t>
      </w:r>
      <w:r w:rsidR="00A94205">
        <w:t xml:space="preserve"> to</w:t>
      </w:r>
      <w:r w:rsidRPr="00297659">
        <w:t xml:space="preserve"> move onto the team Troubleshooting portion of the contest.</w:t>
      </w:r>
    </w:p>
    <w:p w14:paraId="708A77B3" w14:textId="62A98A3A" w:rsidR="003305E6" w:rsidRPr="00297659" w:rsidRDefault="003305E6" w:rsidP="003305E6">
      <w:pPr>
        <w:pStyle w:val="RulesOutline"/>
        <w:numPr>
          <w:ilvl w:val="1"/>
          <w:numId w:val="2"/>
        </w:numPr>
      </w:pPr>
      <w:r w:rsidRPr="00297659">
        <w:t xml:space="preserve">Teams will then have a </w:t>
      </w:r>
      <w:r w:rsidR="00814394" w:rsidRPr="00297659">
        <w:t>30 minute</w:t>
      </w:r>
      <w:r w:rsidRPr="00297659">
        <w:t xml:space="preserve"> “Diagnostic Period” as a group to analyze and review </w:t>
      </w:r>
      <w:r w:rsidR="00EC2848">
        <w:t>Repair Request</w:t>
      </w:r>
      <w:r w:rsidRPr="00297659">
        <w:t xml:space="preserve"> on equipment in need of repair. Students will have access to all technical materials needed to plan a path to repair.</w:t>
      </w:r>
    </w:p>
    <w:p w14:paraId="38FCFAC4" w14:textId="004D2EB1" w:rsidR="003305E6" w:rsidRPr="00297659" w:rsidRDefault="003305E6" w:rsidP="003305E6">
      <w:pPr>
        <w:pStyle w:val="RulesOutline"/>
        <w:numPr>
          <w:ilvl w:val="1"/>
          <w:numId w:val="2"/>
        </w:numPr>
      </w:pPr>
      <w:r w:rsidRPr="00297659">
        <w:lastRenderedPageBreak/>
        <w:t xml:space="preserve">The </w:t>
      </w:r>
      <w:r w:rsidR="00814394" w:rsidRPr="00297659">
        <w:t xml:space="preserve">equipment used for troubleshooting will be announced by January 1st prior to the contest each year.  </w:t>
      </w:r>
    </w:p>
    <w:p w14:paraId="3170CA26" w14:textId="32772690" w:rsidR="003305E6" w:rsidRDefault="0028570B" w:rsidP="003305E6">
      <w:pPr>
        <w:pStyle w:val="RulesOutline"/>
        <w:numPr>
          <w:ilvl w:val="1"/>
          <w:numId w:val="2"/>
        </w:numPr>
      </w:pPr>
      <w:r w:rsidRPr="00297659">
        <w:t>At the conclusion of the diagnostic period, students will have 1 hour to make repairs</w:t>
      </w:r>
      <w:r w:rsidR="00EC2848">
        <w:t xml:space="preserve"> and complete reports.  All documents must be submitted within the </w:t>
      </w:r>
      <w:r w:rsidR="00AA0BDA">
        <w:t>1-hour</w:t>
      </w:r>
      <w:r w:rsidR="00EC2848">
        <w:t xml:space="preserve"> time limit.  </w:t>
      </w:r>
    </w:p>
    <w:p w14:paraId="3F811CCF" w14:textId="1D4FC7B7" w:rsidR="00B90B99" w:rsidRPr="00C10651" w:rsidRDefault="00B90B99" w:rsidP="003305E6">
      <w:pPr>
        <w:pStyle w:val="RulesOutline"/>
        <w:numPr>
          <w:ilvl w:val="1"/>
          <w:numId w:val="2"/>
        </w:numPr>
      </w:pPr>
      <w:r w:rsidRPr="00C10651">
        <w:t xml:space="preserve">Once repairs are made, teams are to operate equipment on the “equipment operation course” within the </w:t>
      </w:r>
      <w:r w:rsidR="00AA0BDA" w:rsidRPr="00C10651">
        <w:t>1-hour</w:t>
      </w:r>
      <w:r w:rsidRPr="00C10651">
        <w:t xml:space="preserve"> repair period. See equipment operation scoring in Appendix II. Failure to operate equipment within 1 hour time limit will result in a zero scored in the equipment operation section of the judges scored card. Equipment operation course layout will be presented to teams prior to the start of troubleshooting.</w:t>
      </w:r>
    </w:p>
    <w:p w14:paraId="40EF7A17" w14:textId="7E6DAFCD" w:rsidR="00814394" w:rsidRPr="00297659" w:rsidRDefault="00814394" w:rsidP="003305E6">
      <w:pPr>
        <w:pStyle w:val="RulesOutline"/>
        <w:numPr>
          <w:ilvl w:val="1"/>
          <w:numId w:val="2"/>
        </w:numPr>
      </w:pPr>
      <w:r w:rsidRPr="00297659">
        <w:t>Scoring for troubleshooting will be based on the following:</w:t>
      </w:r>
    </w:p>
    <w:p w14:paraId="3DB11E82" w14:textId="390C7E26" w:rsidR="00814394" w:rsidRPr="00297659" w:rsidRDefault="00EC2848" w:rsidP="00814394">
      <w:pPr>
        <w:pStyle w:val="RulesOutline"/>
        <w:numPr>
          <w:ilvl w:val="2"/>
          <w:numId w:val="2"/>
        </w:numPr>
      </w:pPr>
      <w:r>
        <w:t>Repair Request</w:t>
      </w:r>
      <w:r w:rsidR="00814394" w:rsidRPr="00297659">
        <w:t xml:space="preserve"> Sheet</w:t>
      </w:r>
    </w:p>
    <w:p w14:paraId="270B6412" w14:textId="391DFA9F" w:rsidR="009650C5" w:rsidRPr="00297659" w:rsidRDefault="00EC2848" w:rsidP="00814394">
      <w:pPr>
        <w:pStyle w:val="RulesOutline"/>
        <w:numPr>
          <w:ilvl w:val="2"/>
          <w:numId w:val="2"/>
        </w:numPr>
      </w:pPr>
      <w:r>
        <w:t>Safety</w:t>
      </w:r>
    </w:p>
    <w:p w14:paraId="358B7DC1" w14:textId="1F47E8E2" w:rsidR="009650C5" w:rsidRDefault="00EC2848" w:rsidP="00814394">
      <w:pPr>
        <w:pStyle w:val="RulesOutline"/>
        <w:numPr>
          <w:ilvl w:val="2"/>
          <w:numId w:val="2"/>
        </w:numPr>
      </w:pPr>
      <w:r>
        <w:t>Tools and Parts</w:t>
      </w:r>
    </w:p>
    <w:p w14:paraId="24BDD635" w14:textId="41D93C5C" w:rsidR="00EC2848" w:rsidRDefault="00EC2848" w:rsidP="00814394">
      <w:pPr>
        <w:pStyle w:val="RulesOutline"/>
        <w:numPr>
          <w:ilvl w:val="2"/>
          <w:numId w:val="2"/>
        </w:numPr>
      </w:pPr>
      <w:r>
        <w:t>Pre-Operational Inspection</w:t>
      </w:r>
    </w:p>
    <w:p w14:paraId="45ED636C" w14:textId="4E70D1CF" w:rsidR="00EC2848" w:rsidRDefault="00EC2848" w:rsidP="00814394">
      <w:pPr>
        <w:pStyle w:val="RulesOutline"/>
        <w:numPr>
          <w:ilvl w:val="2"/>
          <w:numId w:val="2"/>
        </w:numPr>
      </w:pPr>
      <w:r>
        <w:t>Repair Methods</w:t>
      </w:r>
    </w:p>
    <w:p w14:paraId="592DCA17" w14:textId="574F2EC1" w:rsidR="00EC2848" w:rsidRPr="00297659" w:rsidRDefault="00EC2848" w:rsidP="00814394">
      <w:pPr>
        <w:pStyle w:val="RulesOutline"/>
        <w:numPr>
          <w:ilvl w:val="2"/>
          <w:numId w:val="2"/>
        </w:numPr>
      </w:pPr>
      <w:r>
        <w:t>Equipment Operation</w:t>
      </w:r>
    </w:p>
    <w:p w14:paraId="69B97D6A" w14:textId="7FEF4B79" w:rsidR="00E3290F" w:rsidRPr="00297659" w:rsidRDefault="00814394" w:rsidP="00814394">
      <w:pPr>
        <w:pStyle w:val="RulesOutline"/>
        <w:numPr>
          <w:ilvl w:val="2"/>
          <w:numId w:val="2"/>
        </w:numPr>
      </w:pPr>
      <w:r w:rsidRPr="00297659">
        <w:t>Completed Work</w:t>
      </w:r>
      <w:r w:rsidR="00EC2848">
        <w:t xml:space="preserve"> </w:t>
      </w:r>
      <w:r w:rsidRPr="00297659">
        <w:t xml:space="preserve">order to be turned into the judge. </w:t>
      </w:r>
    </w:p>
    <w:p w14:paraId="3F2F8FCE" w14:textId="77777777" w:rsidR="00C10BD1" w:rsidRPr="00C86A37" w:rsidRDefault="00C10BD1" w:rsidP="00B71220">
      <w:pPr>
        <w:pStyle w:val="RulesOutline"/>
        <w:numPr>
          <w:ilvl w:val="0"/>
          <w:numId w:val="0"/>
        </w:numPr>
        <w:ind w:left="1800"/>
        <w:rPr>
          <w:rFonts w:ascii="Arial" w:hAnsi="Arial" w:cs="Arial"/>
          <w:strike/>
          <w:color w:val="FF0000"/>
        </w:rPr>
      </w:pPr>
    </w:p>
    <w:p w14:paraId="1EACAA08" w14:textId="0C0A65AF" w:rsidR="00C10BD1" w:rsidRPr="0074059D" w:rsidRDefault="005B08B1" w:rsidP="00C10BD1">
      <w:pPr>
        <w:pStyle w:val="RulesOutline"/>
        <w:rPr>
          <w:rFonts w:cs="Arial"/>
        </w:rPr>
      </w:pPr>
      <w:r>
        <w:t xml:space="preserve">TOOLS </w:t>
      </w:r>
      <w:r w:rsidR="00C10BD1">
        <w:t>–</w:t>
      </w:r>
      <w:r>
        <w:t xml:space="preserve"> </w:t>
      </w:r>
      <w:r w:rsidR="00C10BD1">
        <w:t xml:space="preserve">Each team’s toolbox should include tools commonly used in the repair and maintenance of </w:t>
      </w:r>
      <w:r w:rsidR="002E587B">
        <w:t xml:space="preserve">Heavy </w:t>
      </w:r>
      <w:r w:rsidR="002E587B" w:rsidRPr="0074059D">
        <w:t>Equipment</w:t>
      </w:r>
      <w:r w:rsidR="00EF3502" w:rsidRPr="0074059D">
        <w:t xml:space="preserve"> </w:t>
      </w:r>
      <w:r w:rsidR="0074059D" w:rsidRPr="0074059D">
        <w:rPr>
          <w:color w:val="FF0000"/>
        </w:rPr>
        <w:t xml:space="preserve"> </w:t>
      </w:r>
      <w:r w:rsidR="0074059D" w:rsidRPr="0074059D">
        <w:t>- NO BATTERY OR AIR POWERED TOOLS</w:t>
      </w:r>
    </w:p>
    <w:p w14:paraId="447C6DF5" w14:textId="15D864CB" w:rsidR="00D245AE" w:rsidRPr="00C10BD1" w:rsidRDefault="00D245AE" w:rsidP="00D245AE">
      <w:pPr>
        <w:pStyle w:val="RulesOutline"/>
        <w:numPr>
          <w:ilvl w:val="1"/>
          <w:numId w:val="20"/>
        </w:numPr>
        <w:rPr>
          <w:rFonts w:cs="Arial"/>
        </w:rPr>
      </w:pPr>
      <w:r>
        <w:t xml:space="preserve">Suggested Tools: </w:t>
      </w:r>
      <w:r w:rsidR="0074059D">
        <w:t>(refer to current year’s Equipment)</w:t>
      </w:r>
    </w:p>
    <w:p w14:paraId="7358EF6F" w14:textId="05F40477" w:rsidR="002E587B" w:rsidRPr="00D245AE" w:rsidRDefault="002E587B" w:rsidP="002E587B">
      <w:pPr>
        <w:numPr>
          <w:ilvl w:val="2"/>
          <w:numId w:val="17"/>
        </w:numPr>
      </w:pPr>
      <w:r w:rsidRPr="002E587B">
        <w:rPr>
          <w:rFonts w:cs="Arial"/>
        </w:rPr>
        <w:t>3/8” socket set</w:t>
      </w:r>
      <w:r>
        <w:rPr>
          <w:rFonts w:cs="Arial"/>
        </w:rPr>
        <w:t xml:space="preserve"> Metric</w:t>
      </w:r>
      <w:r w:rsidRPr="002E587B">
        <w:rPr>
          <w:rFonts w:cs="Arial"/>
        </w:rPr>
        <w:t xml:space="preserve"> </w:t>
      </w:r>
      <w:r>
        <w:rPr>
          <w:rFonts w:cs="Arial"/>
        </w:rPr>
        <w:t>M8-M24</w:t>
      </w:r>
    </w:p>
    <w:p w14:paraId="7D5BFE34" w14:textId="5013F391" w:rsidR="00D245AE" w:rsidRPr="002E587B" w:rsidRDefault="00D245AE" w:rsidP="002E587B">
      <w:pPr>
        <w:numPr>
          <w:ilvl w:val="2"/>
          <w:numId w:val="17"/>
        </w:numPr>
      </w:pPr>
      <w:r w:rsidRPr="002E587B">
        <w:rPr>
          <w:rFonts w:cs="Arial"/>
        </w:rPr>
        <w:t>3/8” socket set</w:t>
      </w:r>
      <w:r>
        <w:rPr>
          <w:rFonts w:cs="Arial"/>
        </w:rPr>
        <w:t xml:space="preserve"> SAE </w:t>
      </w:r>
      <w:r w:rsidR="0074059D">
        <w:rPr>
          <w:rFonts w:cs="Arial"/>
        </w:rPr>
        <w:t>1/4</w:t>
      </w:r>
      <w:r>
        <w:rPr>
          <w:rFonts w:cs="Arial"/>
        </w:rPr>
        <w:t xml:space="preserve"> to 1 ¼”</w:t>
      </w:r>
    </w:p>
    <w:p w14:paraId="2777AF1D" w14:textId="77777777" w:rsidR="0074059D" w:rsidRPr="0074059D" w:rsidRDefault="002E587B" w:rsidP="002E587B">
      <w:pPr>
        <w:numPr>
          <w:ilvl w:val="2"/>
          <w:numId w:val="17"/>
        </w:numPr>
      </w:pPr>
      <w:r w:rsidRPr="002E587B">
        <w:rPr>
          <w:rFonts w:cs="Arial"/>
        </w:rPr>
        <w:t>1/2” socket set</w:t>
      </w:r>
      <w:r>
        <w:rPr>
          <w:rFonts w:cs="Arial"/>
        </w:rPr>
        <w:t xml:space="preserve"> Metric M8-M24</w:t>
      </w:r>
    </w:p>
    <w:p w14:paraId="4475979F" w14:textId="78C4808E" w:rsidR="0074059D" w:rsidRPr="0074059D" w:rsidRDefault="002E587B" w:rsidP="0074059D">
      <w:pPr>
        <w:numPr>
          <w:ilvl w:val="2"/>
          <w:numId w:val="17"/>
        </w:numPr>
      </w:pPr>
      <w:r w:rsidRPr="002E587B">
        <w:rPr>
          <w:rFonts w:cs="Arial"/>
        </w:rPr>
        <w:t xml:space="preserve"> </w:t>
      </w:r>
      <w:r w:rsidR="0074059D" w:rsidRPr="002E587B">
        <w:rPr>
          <w:rFonts w:cs="Arial"/>
        </w:rPr>
        <w:t>1/2” socket set</w:t>
      </w:r>
      <w:r w:rsidR="0074059D">
        <w:rPr>
          <w:rFonts w:cs="Arial"/>
        </w:rPr>
        <w:t xml:space="preserve"> SAE 1/4" to 1 ¼”</w:t>
      </w:r>
    </w:p>
    <w:p w14:paraId="2584BB0D" w14:textId="13C4C882" w:rsidR="0074059D" w:rsidRPr="0074059D" w:rsidRDefault="0074059D" w:rsidP="0074059D">
      <w:pPr>
        <w:numPr>
          <w:ilvl w:val="2"/>
          <w:numId w:val="17"/>
        </w:numPr>
      </w:pPr>
      <w:r>
        <w:t>¼” Drive Socket Set – SAE and Metric</w:t>
      </w:r>
    </w:p>
    <w:p w14:paraId="6491DCCB" w14:textId="7AA774FF" w:rsidR="002E587B" w:rsidRPr="002E587B" w:rsidRDefault="0074059D" w:rsidP="0074059D">
      <w:pPr>
        <w:numPr>
          <w:ilvl w:val="2"/>
          <w:numId w:val="17"/>
        </w:numPr>
      </w:pPr>
      <w:r>
        <w:rPr>
          <w:rFonts w:cs="Arial"/>
        </w:rPr>
        <w:t>2 - SAE</w:t>
      </w:r>
      <w:r w:rsidRPr="002E587B">
        <w:rPr>
          <w:rFonts w:cs="Arial"/>
        </w:rPr>
        <w:t xml:space="preserve"> wrench</w:t>
      </w:r>
      <w:r>
        <w:rPr>
          <w:rFonts w:cs="Arial"/>
        </w:rPr>
        <w:t xml:space="preserve"> sets</w:t>
      </w:r>
      <w:r w:rsidRPr="002E587B">
        <w:rPr>
          <w:rFonts w:cs="Arial"/>
        </w:rPr>
        <w:t xml:space="preserve"> </w:t>
      </w:r>
      <w:r>
        <w:rPr>
          <w:rFonts w:cs="Arial"/>
        </w:rPr>
        <w:t>–</w:t>
      </w:r>
      <w:r w:rsidRPr="002E587B">
        <w:rPr>
          <w:rFonts w:cs="Arial"/>
        </w:rPr>
        <w:t xml:space="preserve"> </w:t>
      </w:r>
      <w:r>
        <w:rPr>
          <w:rFonts w:cs="Arial"/>
        </w:rPr>
        <w:t>1/4 to 1 ¼”</w:t>
      </w:r>
    </w:p>
    <w:p w14:paraId="146555BE" w14:textId="122F8088" w:rsidR="002E587B" w:rsidRPr="002E587B" w:rsidRDefault="0074059D" w:rsidP="002E587B">
      <w:pPr>
        <w:numPr>
          <w:ilvl w:val="2"/>
          <w:numId w:val="17"/>
        </w:numPr>
      </w:pPr>
      <w:r>
        <w:rPr>
          <w:rFonts w:cs="Arial"/>
        </w:rPr>
        <w:t xml:space="preserve">2 - </w:t>
      </w:r>
      <w:r w:rsidR="002E587B" w:rsidRPr="002E587B">
        <w:rPr>
          <w:rFonts w:cs="Arial"/>
        </w:rPr>
        <w:t>Metric wrench</w:t>
      </w:r>
      <w:r>
        <w:rPr>
          <w:rFonts w:cs="Arial"/>
        </w:rPr>
        <w:t xml:space="preserve"> sets</w:t>
      </w:r>
      <w:r w:rsidR="002E587B" w:rsidRPr="002E587B">
        <w:rPr>
          <w:rFonts w:cs="Arial"/>
        </w:rPr>
        <w:t xml:space="preserve"> </w:t>
      </w:r>
      <w:r w:rsidR="002E587B">
        <w:rPr>
          <w:rFonts w:cs="Arial"/>
        </w:rPr>
        <w:t>–M8-M24</w:t>
      </w:r>
    </w:p>
    <w:p w14:paraId="797155BF" w14:textId="77777777" w:rsidR="005D336C" w:rsidRPr="005D336C" w:rsidRDefault="002E587B" w:rsidP="002E587B">
      <w:pPr>
        <w:numPr>
          <w:ilvl w:val="2"/>
          <w:numId w:val="17"/>
        </w:numPr>
      </w:pPr>
      <w:r w:rsidRPr="002E587B">
        <w:rPr>
          <w:rFonts w:cs="Arial"/>
        </w:rPr>
        <w:t xml:space="preserve">Tubing wrenches </w:t>
      </w:r>
    </w:p>
    <w:p w14:paraId="0B30BE12" w14:textId="12BA7A89" w:rsidR="00FF5EE5" w:rsidRPr="002E587B" w:rsidRDefault="005E1275" w:rsidP="002E587B">
      <w:pPr>
        <w:numPr>
          <w:ilvl w:val="2"/>
          <w:numId w:val="17"/>
        </w:numPr>
      </w:pPr>
      <w:r>
        <w:t xml:space="preserve">Flex handle </w:t>
      </w:r>
      <w:r w:rsidR="0074059D">
        <w:t>ratchet</w:t>
      </w:r>
      <w:r>
        <w:t xml:space="preserve">- </w:t>
      </w:r>
      <w:r w:rsidR="00FF5EE5" w:rsidRPr="00B71220">
        <w:t xml:space="preserve">1/2" drive </w:t>
      </w:r>
    </w:p>
    <w:p w14:paraId="41E71505" w14:textId="7C595529" w:rsidR="00FF5EE5" w:rsidRPr="00B71220" w:rsidRDefault="005E1275" w:rsidP="00142EE7">
      <w:pPr>
        <w:numPr>
          <w:ilvl w:val="2"/>
          <w:numId w:val="17"/>
        </w:numPr>
        <w:rPr>
          <w:rFonts w:cs="Arial"/>
        </w:rPr>
      </w:pPr>
      <w:r>
        <w:rPr>
          <w:rFonts w:cs="Arial"/>
        </w:rPr>
        <w:t xml:space="preserve">Extensions </w:t>
      </w:r>
    </w:p>
    <w:p w14:paraId="780FE19F" w14:textId="322FA573" w:rsidR="00FF5EE5" w:rsidRPr="005D336C" w:rsidRDefault="005E1275" w:rsidP="005D336C">
      <w:pPr>
        <w:numPr>
          <w:ilvl w:val="2"/>
          <w:numId w:val="17"/>
        </w:numPr>
        <w:rPr>
          <w:rFonts w:cs="Arial"/>
        </w:rPr>
      </w:pPr>
      <w:r>
        <w:rPr>
          <w:rFonts w:cs="Arial"/>
        </w:rPr>
        <w:t xml:space="preserve">Ratchet - </w:t>
      </w:r>
      <w:r w:rsidR="00FF5EE5" w:rsidRPr="00B71220">
        <w:rPr>
          <w:rFonts w:cs="Arial"/>
        </w:rPr>
        <w:t>3/8</w:t>
      </w:r>
      <w:r w:rsidR="005D336C">
        <w:rPr>
          <w:rFonts w:cs="Arial"/>
        </w:rPr>
        <w:t>” &amp; ½”</w:t>
      </w:r>
      <w:r w:rsidR="00FF5EE5" w:rsidRPr="00B71220">
        <w:rPr>
          <w:rFonts w:cs="Arial"/>
        </w:rPr>
        <w:t xml:space="preserve"> drive </w:t>
      </w:r>
      <w:r w:rsidR="00FF5EE5" w:rsidRPr="005D336C">
        <w:rPr>
          <w:rFonts w:cs="Arial"/>
        </w:rPr>
        <w:t xml:space="preserve"> </w:t>
      </w:r>
    </w:p>
    <w:p w14:paraId="144F7BB0" w14:textId="4762B112" w:rsidR="00FF5EE5" w:rsidRPr="00B71220" w:rsidRDefault="00FF5EE5" w:rsidP="00142EE7">
      <w:pPr>
        <w:numPr>
          <w:ilvl w:val="2"/>
          <w:numId w:val="17"/>
        </w:numPr>
      </w:pPr>
      <w:r w:rsidRPr="00B71220">
        <w:t xml:space="preserve">Allen wrench </w:t>
      </w:r>
      <w:r w:rsidR="005E1275">
        <w:t xml:space="preserve">socket </w:t>
      </w:r>
      <w:r w:rsidRPr="00B71220">
        <w:t>set –</w:t>
      </w:r>
      <w:r w:rsidR="0074059D">
        <w:t xml:space="preserve"> Metric and SAE</w:t>
      </w:r>
    </w:p>
    <w:p w14:paraId="2B8220BB" w14:textId="72832F71" w:rsidR="00FF5EE5" w:rsidRDefault="00FF5EE5" w:rsidP="00142EE7">
      <w:pPr>
        <w:numPr>
          <w:ilvl w:val="2"/>
          <w:numId w:val="17"/>
        </w:numPr>
      </w:pPr>
      <w:r w:rsidRPr="00B71220">
        <w:t>Ball Peen Hammer</w:t>
      </w:r>
    </w:p>
    <w:p w14:paraId="2DC0010E" w14:textId="1A1908FE" w:rsidR="0074059D" w:rsidRDefault="0074059D" w:rsidP="00142EE7">
      <w:pPr>
        <w:numPr>
          <w:ilvl w:val="2"/>
          <w:numId w:val="17"/>
        </w:numPr>
      </w:pPr>
      <w:r>
        <w:t>Drift and Pin punch set</w:t>
      </w:r>
    </w:p>
    <w:p w14:paraId="4D7AA89A" w14:textId="4313D400" w:rsidR="0074059D" w:rsidRPr="00B71220" w:rsidRDefault="0074059D" w:rsidP="00142EE7">
      <w:pPr>
        <w:numPr>
          <w:ilvl w:val="2"/>
          <w:numId w:val="17"/>
        </w:numPr>
      </w:pPr>
      <w:r>
        <w:t>Brass Drift Punch</w:t>
      </w:r>
    </w:p>
    <w:p w14:paraId="3A2E78BB" w14:textId="77777777" w:rsidR="00FF5EE5" w:rsidRPr="00B71220" w:rsidRDefault="00FF5EE5" w:rsidP="00142EE7">
      <w:pPr>
        <w:pStyle w:val="RulesOutline"/>
        <w:numPr>
          <w:ilvl w:val="2"/>
          <w:numId w:val="17"/>
        </w:numPr>
        <w:rPr>
          <w:rFonts w:cs="Arial"/>
        </w:rPr>
      </w:pPr>
      <w:r w:rsidRPr="00B71220">
        <w:t>Calculator</w:t>
      </w:r>
    </w:p>
    <w:p w14:paraId="23DA6CC3" w14:textId="77777777" w:rsidR="00FF5EE5" w:rsidRPr="00B71220" w:rsidRDefault="00FF5EE5" w:rsidP="00142EE7">
      <w:pPr>
        <w:numPr>
          <w:ilvl w:val="2"/>
          <w:numId w:val="17"/>
        </w:numPr>
      </w:pPr>
      <w:r w:rsidRPr="00B71220">
        <w:t xml:space="preserve">Container to drain fuel </w:t>
      </w:r>
      <w:r w:rsidR="005E1275">
        <w:t xml:space="preserve">and/or oil </w:t>
      </w:r>
      <w:r w:rsidRPr="00B71220">
        <w:t>into</w:t>
      </w:r>
    </w:p>
    <w:p w14:paraId="6945161A" w14:textId="769B6E3B" w:rsidR="00FF5EE5" w:rsidRPr="0074059D" w:rsidRDefault="00A94205" w:rsidP="00142EE7">
      <w:pPr>
        <w:numPr>
          <w:ilvl w:val="2"/>
          <w:numId w:val="17"/>
        </w:numPr>
      </w:pPr>
      <w:r w:rsidRPr="0074059D">
        <w:t>Flashlight</w:t>
      </w:r>
    </w:p>
    <w:p w14:paraId="1A6DD411" w14:textId="77777777" w:rsidR="00FF5EE5" w:rsidRPr="00B71220" w:rsidRDefault="00FF5EE5" w:rsidP="00142EE7">
      <w:pPr>
        <w:numPr>
          <w:ilvl w:val="2"/>
          <w:numId w:val="17"/>
        </w:numPr>
      </w:pPr>
      <w:r w:rsidRPr="00B71220">
        <w:t>Flat feeler gauge set</w:t>
      </w:r>
    </w:p>
    <w:p w14:paraId="026D43E1" w14:textId="77777777" w:rsidR="00FF5EE5" w:rsidRDefault="001D120C" w:rsidP="00142EE7">
      <w:pPr>
        <w:numPr>
          <w:ilvl w:val="2"/>
          <w:numId w:val="17"/>
        </w:numPr>
      </w:pPr>
      <w:r>
        <w:t>Torque wrenches – Foot-lb and Inch-lb</w:t>
      </w:r>
    </w:p>
    <w:p w14:paraId="2B88960D" w14:textId="25B9B1FD" w:rsidR="00FF5EE5" w:rsidRPr="00B71220" w:rsidRDefault="0074059D" w:rsidP="00142EE7">
      <w:pPr>
        <w:numPr>
          <w:ilvl w:val="2"/>
          <w:numId w:val="17"/>
        </w:numPr>
      </w:pPr>
      <w:r>
        <w:t>Pliers set</w:t>
      </w:r>
    </w:p>
    <w:p w14:paraId="31F13090" w14:textId="77777777" w:rsidR="00FF5EE5" w:rsidRDefault="00FF5EE5" w:rsidP="00142EE7">
      <w:pPr>
        <w:pStyle w:val="RulesOutline"/>
        <w:numPr>
          <w:ilvl w:val="2"/>
          <w:numId w:val="17"/>
        </w:numPr>
      </w:pPr>
      <w:r w:rsidRPr="00B71220">
        <w:t>Pencil</w:t>
      </w:r>
    </w:p>
    <w:p w14:paraId="2852DFE1" w14:textId="77777777" w:rsidR="00FF5EE5" w:rsidRPr="00B71220" w:rsidRDefault="00FF5EE5" w:rsidP="00142EE7">
      <w:pPr>
        <w:numPr>
          <w:ilvl w:val="2"/>
          <w:numId w:val="17"/>
        </w:numPr>
      </w:pPr>
      <w:r w:rsidRPr="00B71220">
        <w:t>Safety Glasses (1 pair per member)</w:t>
      </w:r>
    </w:p>
    <w:p w14:paraId="67C30BC8" w14:textId="77777777" w:rsidR="00FF5EE5" w:rsidRPr="00B71220" w:rsidRDefault="00FF5EE5" w:rsidP="00142EE7">
      <w:pPr>
        <w:numPr>
          <w:ilvl w:val="2"/>
          <w:numId w:val="17"/>
        </w:numPr>
      </w:pPr>
      <w:r w:rsidRPr="00B71220">
        <w:t>Soft faced mallet or dead blow hammer</w:t>
      </w:r>
    </w:p>
    <w:p w14:paraId="754801C5" w14:textId="74AC202C" w:rsidR="00FF5EE5" w:rsidRPr="00B71220" w:rsidRDefault="002E587B" w:rsidP="00142EE7">
      <w:pPr>
        <w:numPr>
          <w:ilvl w:val="2"/>
          <w:numId w:val="17"/>
        </w:numPr>
      </w:pPr>
      <w:r>
        <w:t>Oil Filter</w:t>
      </w:r>
      <w:r w:rsidR="00FF5EE5" w:rsidRPr="00B71220">
        <w:t xml:space="preserve"> </w:t>
      </w:r>
      <w:r>
        <w:t>W</w:t>
      </w:r>
      <w:r w:rsidR="00FF5EE5" w:rsidRPr="00B71220">
        <w:t>rench</w:t>
      </w:r>
      <w:r w:rsidR="001D120C">
        <w:t xml:space="preserve"> </w:t>
      </w:r>
    </w:p>
    <w:p w14:paraId="42D1FD14" w14:textId="7DAA1AC9" w:rsidR="005A18EF" w:rsidRPr="00584242" w:rsidRDefault="001D120C" w:rsidP="00142EE7">
      <w:pPr>
        <w:pStyle w:val="RulesOutline"/>
        <w:numPr>
          <w:ilvl w:val="2"/>
          <w:numId w:val="17"/>
        </w:numPr>
        <w:rPr>
          <w:rFonts w:cs="Arial"/>
          <w:lang w:val="fr-FR"/>
        </w:rPr>
      </w:pPr>
      <w:r>
        <w:rPr>
          <w:lang w:val="fr-FR"/>
        </w:rPr>
        <w:t xml:space="preserve">Sockets, </w:t>
      </w:r>
      <w:r w:rsidR="005A18EF" w:rsidRPr="001D120C">
        <w:rPr>
          <w:lang w:val="fr-FR"/>
        </w:rPr>
        <w:t xml:space="preserve">Torx </w:t>
      </w:r>
      <w:r>
        <w:rPr>
          <w:lang w:val="fr-FR"/>
        </w:rPr>
        <w:t xml:space="preserve">– 3/8" drive - </w:t>
      </w:r>
      <w:r w:rsidR="005A18EF" w:rsidRPr="001D120C">
        <w:rPr>
          <w:lang w:val="fr-FR"/>
        </w:rPr>
        <w:t>T-</w:t>
      </w:r>
      <w:r>
        <w:rPr>
          <w:lang w:val="fr-FR"/>
        </w:rPr>
        <w:t>15, T-20 and T-</w:t>
      </w:r>
      <w:r w:rsidR="005A18EF" w:rsidRPr="001D120C">
        <w:rPr>
          <w:lang w:val="fr-FR"/>
        </w:rPr>
        <w:t>30</w:t>
      </w:r>
    </w:p>
    <w:p w14:paraId="01D28816" w14:textId="6F32E5AB" w:rsidR="00584242" w:rsidRDefault="00584242" w:rsidP="00142EE7">
      <w:pPr>
        <w:pStyle w:val="RulesOutline"/>
        <w:numPr>
          <w:ilvl w:val="2"/>
          <w:numId w:val="17"/>
        </w:numPr>
        <w:rPr>
          <w:rFonts w:cs="Arial"/>
          <w:lang w:val="fr-FR"/>
        </w:rPr>
      </w:pPr>
      <w:r>
        <w:rPr>
          <w:rFonts w:cs="Arial"/>
          <w:lang w:val="fr-FR"/>
        </w:rPr>
        <w:t>Wire Stripper</w:t>
      </w:r>
    </w:p>
    <w:p w14:paraId="63E65B2E" w14:textId="4BBBFA84" w:rsidR="00584242" w:rsidRDefault="00584242" w:rsidP="00142EE7">
      <w:pPr>
        <w:pStyle w:val="RulesOutline"/>
        <w:numPr>
          <w:ilvl w:val="2"/>
          <w:numId w:val="17"/>
        </w:numPr>
        <w:rPr>
          <w:rFonts w:cs="Arial"/>
          <w:lang w:val="fr-FR"/>
        </w:rPr>
      </w:pPr>
      <w:r>
        <w:rPr>
          <w:rFonts w:cs="Arial"/>
          <w:lang w:val="fr-FR"/>
        </w:rPr>
        <w:lastRenderedPageBreak/>
        <w:t>Wire Crimper</w:t>
      </w:r>
    </w:p>
    <w:p w14:paraId="058686E7" w14:textId="4BAB0C3E" w:rsidR="00584242" w:rsidRDefault="00584242" w:rsidP="00142EE7">
      <w:pPr>
        <w:pStyle w:val="RulesOutline"/>
        <w:numPr>
          <w:ilvl w:val="2"/>
          <w:numId w:val="17"/>
        </w:numPr>
        <w:rPr>
          <w:rFonts w:cs="Arial"/>
          <w:lang w:val="fr-FR"/>
        </w:rPr>
      </w:pPr>
      <w:r>
        <w:rPr>
          <w:rFonts w:cs="Arial"/>
          <w:lang w:val="fr-FR"/>
        </w:rPr>
        <w:t>Rags</w:t>
      </w:r>
    </w:p>
    <w:p w14:paraId="7C0181A2" w14:textId="1B7C03E4" w:rsidR="00584242" w:rsidRDefault="00584242" w:rsidP="00142EE7">
      <w:pPr>
        <w:pStyle w:val="RulesOutline"/>
        <w:numPr>
          <w:ilvl w:val="2"/>
          <w:numId w:val="17"/>
        </w:numPr>
        <w:rPr>
          <w:rFonts w:cs="Arial"/>
          <w:lang w:val="fr-FR"/>
        </w:rPr>
      </w:pPr>
      <w:r>
        <w:rPr>
          <w:rFonts w:cs="Arial"/>
          <w:lang w:val="fr-FR"/>
        </w:rPr>
        <w:t>Diagonal Cutter</w:t>
      </w:r>
    </w:p>
    <w:p w14:paraId="3AE89DF4" w14:textId="53BF5E6C" w:rsidR="00584242" w:rsidRDefault="00F659EB" w:rsidP="00142EE7">
      <w:pPr>
        <w:pStyle w:val="RulesOutline"/>
        <w:numPr>
          <w:ilvl w:val="2"/>
          <w:numId w:val="17"/>
        </w:numPr>
        <w:rPr>
          <w:rFonts w:cs="Arial"/>
          <w:lang w:val="fr-FR"/>
        </w:rPr>
      </w:pPr>
      <w:r>
        <w:rPr>
          <w:rFonts w:cs="Arial"/>
          <w:lang w:val="fr-FR"/>
        </w:rPr>
        <w:t>Funnels</w:t>
      </w:r>
    </w:p>
    <w:p w14:paraId="6F963E22" w14:textId="2380E1C6" w:rsidR="00F659EB" w:rsidRDefault="00F659EB" w:rsidP="00142EE7">
      <w:pPr>
        <w:pStyle w:val="RulesOutline"/>
        <w:numPr>
          <w:ilvl w:val="2"/>
          <w:numId w:val="17"/>
        </w:numPr>
        <w:rPr>
          <w:rFonts w:cs="Arial"/>
          <w:lang w:val="fr-FR"/>
        </w:rPr>
      </w:pPr>
      <w:r w:rsidRPr="00F659EB">
        <w:rPr>
          <w:rFonts w:cs="Arial"/>
          <w:lang w:val="fr-FR"/>
        </w:rPr>
        <w:t xml:space="preserve">Liquid-filled 0-5,000 psi / 0-35,000 kPa dual-scale dial gauges </w:t>
      </w:r>
      <w:r>
        <w:rPr>
          <w:rFonts w:cs="Arial"/>
          <w:lang w:val="fr-FR"/>
        </w:rPr>
        <w:t>Flow Meter</w:t>
      </w:r>
      <w:r w:rsidRPr="00F659EB">
        <w:rPr>
          <w:rFonts w:cs="Arial"/>
          <w:lang w:val="fr-FR"/>
        </w:rPr>
        <w:t xml:space="preserve"> </w:t>
      </w:r>
    </w:p>
    <w:p w14:paraId="22623BBA" w14:textId="0E10A015" w:rsidR="0074059D" w:rsidRDefault="0074059D" w:rsidP="00142EE7">
      <w:pPr>
        <w:pStyle w:val="RulesOutline"/>
        <w:numPr>
          <w:ilvl w:val="2"/>
          <w:numId w:val="17"/>
        </w:numPr>
        <w:rPr>
          <w:rFonts w:cs="Arial"/>
          <w:lang w:val="fr-FR"/>
        </w:rPr>
      </w:pPr>
      <w:r>
        <w:rPr>
          <w:rFonts w:cs="Arial"/>
          <w:lang w:val="fr-FR"/>
        </w:rPr>
        <w:t>O-ring Pick Set</w:t>
      </w:r>
    </w:p>
    <w:p w14:paraId="2EDA0C36" w14:textId="24D0D12F" w:rsidR="0074059D" w:rsidRPr="001D120C" w:rsidRDefault="0074059D" w:rsidP="00142EE7">
      <w:pPr>
        <w:pStyle w:val="RulesOutline"/>
        <w:numPr>
          <w:ilvl w:val="2"/>
          <w:numId w:val="17"/>
        </w:numPr>
        <w:rPr>
          <w:rFonts w:cs="Arial"/>
          <w:lang w:val="fr-FR"/>
        </w:rPr>
      </w:pPr>
      <w:r>
        <w:rPr>
          <w:rFonts w:cs="Arial"/>
          <w:lang w:val="fr-FR"/>
        </w:rPr>
        <w:t>Pry Bars – Angled and Rolling Head</w:t>
      </w:r>
    </w:p>
    <w:p w14:paraId="0CE6D19E" w14:textId="77777777" w:rsidR="005B08B1" w:rsidRDefault="005B08B1">
      <w:pPr>
        <w:pStyle w:val="NormalWeb"/>
      </w:pPr>
    </w:p>
    <w:p w14:paraId="06F3BCBA" w14:textId="77777777" w:rsidR="00A94205" w:rsidRDefault="00561580" w:rsidP="00561580">
      <w:pPr>
        <w:pStyle w:val="StdContestSubHeading"/>
        <w:sectPr w:rsidR="00A94205" w:rsidSect="00F80F95">
          <w:headerReference w:type="default" r:id="rId11"/>
          <w:footerReference w:type="default" r:id="rId12"/>
          <w:headerReference w:type="first" r:id="rId13"/>
          <w:footerReference w:type="first" r:id="rId14"/>
          <w:type w:val="continuous"/>
          <w:pgSz w:w="12240" w:h="15840"/>
          <w:pgMar w:top="1440" w:right="1008" w:bottom="1440" w:left="1008" w:header="720" w:footer="720" w:gutter="0"/>
          <w:cols w:space="720"/>
          <w:docGrid w:linePitch="360"/>
        </w:sectPr>
      </w:pPr>
      <w:r>
        <w:br w:type="page"/>
      </w:r>
      <w:bookmarkStart w:id="0" w:name="_Hlk181620952"/>
    </w:p>
    <w:p w14:paraId="0E045CB7" w14:textId="0DFE4423" w:rsidR="005B08B1" w:rsidRDefault="005B08B1" w:rsidP="00561580">
      <w:pPr>
        <w:pStyle w:val="StdContestSubHeading"/>
      </w:pPr>
      <w:r>
        <w:lastRenderedPageBreak/>
        <w:t>APPENDIX I</w:t>
      </w:r>
      <w:r w:rsidR="005C413E">
        <w:t>-Repair Request, Work Order, Troubleshooting Score Card</w:t>
      </w:r>
    </w:p>
    <w:bookmarkEnd w:id="0"/>
    <w:p w14:paraId="032F7EDA" w14:textId="77777777" w:rsidR="00814394" w:rsidRPr="003A2FB3" w:rsidRDefault="00814394" w:rsidP="00814394">
      <w:pPr>
        <w:jc w:val="center"/>
        <w:rPr>
          <w:rFonts w:ascii="Barlow Condensed SemiBold" w:hAnsi="Barlow Condensed SemiBold"/>
          <w:color w:val="FF0000"/>
          <w:sz w:val="32"/>
          <w:szCs w:val="32"/>
        </w:rPr>
      </w:pPr>
      <w:r w:rsidRPr="003A2FB3">
        <w:rPr>
          <w:rFonts w:ascii="Barlow Condensed SemiBold" w:hAnsi="Barlow Condensed SemiBold"/>
          <w:color w:val="FF0000"/>
          <w:sz w:val="32"/>
          <w:szCs w:val="32"/>
        </w:rPr>
        <w:t>Equipment Technician Contest</w:t>
      </w:r>
    </w:p>
    <w:p w14:paraId="50221DED" w14:textId="44602F7F" w:rsidR="00814394" w:rsidRPr="00D6519D" w:rsidRDefault="006A760E" w:rsidP="00814394">
      <w:pPr>
        <w:jc w:val="center"/>
        <w:rPr>
          <w:rFonts w:ascii="Barlow Condensed SemiBold" w:hAnsi="Barlow Condensed SemiBold"/>
          <w:color w:val="FF0000"/>
          <w:sz w:val="40"/>
          <w:szCs w:val="40"/>
        </w:rPr>
      </w:pPr>
      <w:r w:rsidRPr="00E326E8">
        <w:rPr>
          <w:rFonts w:ascii="Barlow Condensed SemiBold" w:hAnsi="Barlow Condensed SemiBold"/>
          <w:color w:val="FF0000"/>
          <w:sz w:val="32"/>
          <w:szCs w:val="32"/>
        </w:rPr>
        <w:t>Repair Request</w:t>
      </w:r>
    </w:p>
    <w:p w14:paraId="47E2F7CC" w14:textId="77777777" w:rsidR="00814394" w:rsidRPr="00D51DEE" w:rsidRDefault="00814394" w:rsidP="00814394">
      <w:pPr>
        <w:jc w:val="center"/>
        <w:rPr>
          <w:rFonts w:ascii="Barlow Condensed SemiBold" w:hAnsi="Barlow Condensed SemiBold"/>
          <w:sz w:val="16"/>
          <w:szCs w:val="16"/>
        </w:rPr>
      </w:pPr>
    </w:p>
    <w:tbl>
      <w:tblPr>
        <w:tblStyle w:val="TableGrid"/>
        <w:tblW w:w="0" w:type="auto"/>
        <w:tblLook w:val="04A0" w:firstRow="1" w:lastRow="0" w:firstColumn="1" w:lastColumn="0" w:noHBand="0" w:noVBand="1"/>
      </w:tblPr>
      <w:tblGrid>
        <w:gridCol w:w="3116"/>
        <w:gridCol w:w="3117"/>
        <w:gridCol w:w="3117"/>
      </w:tblGrid>
      <w:tr w:rsidR="00814394" w:rsidRPr="00D6519D" w14:paraId="395EE0E9" w14:textId="77777777" w:rsidTr="00273B33">
        <w:tc>
          <w:tcPr>
            <w:tcW w:w="3116" w:type="dxa"/>
          </w:tcPr>
          <w:p w14:paraId="694930C3" w14:textId="77777777" w:rsidR="00814394" w:rsidRPr="00D6519D" w:rsidRDefault="00814394" w:rsidP="00273B33">
            <w:pPr>
              <w:rPr>
                <w:rFonts w:ascii="Barlow Condensed SemiBold" w:hAnsi="Barlow Condensed SemiBold"/>
                <w:sz w:val="24"/>
              </w:rPr>
            </w:pPr>
            <w:r>
              <w:rPr>
                <w:rFonts w:ascii="Barlow Condensed SemiBold" w:hAnsi="Barlow Condensed SemiBold"/>
                <w:sz w:val="24"/>
              </w:rPr>
              <w:t>Team:</w:t>
            </w:r>
          </w:p>
        </w:tc>
        <w:tc>
          <w:tcPr>
            <w:tcW w:w="3117" w:type="dxa"/>
          </w:tcPr>
          <w:p w14:paraId="37E09902" w14:textId="77777777" w:rsidR="00814394" w:rsidRPr="00D6519D" w:rsidRDefault="00814394" w:rsidP="00273B33">
            <w:pPr>
              <w:rPr>
                <w:rFonts w:ascii="Barlow Condensed SemiBold" w:hAnsi="Barlow Condensed SemiBold"/>
                <w:sz w:val="24"/>
              </w:rPr>
            </w:pPr>
            <w:r w:rsidRPr="00D6519D">
              <w:rPr>
                <w:rFonts w:ascii="Barlow Condensed SemiBold" w:hAnsi="Barlow Condensed SemiBold"/>
                <w:sz w:val="24"/>
              </w:rPr>
              <w:t>Customer Name:</w:t>
            </w:r>
          </w:p>
        </w:tc>
        <w:tc>
          <w:tcPr>
            <w:tcW w:w="3117" w:type="dxa"/>
          </w:tcPr>
          <w:p w14:paraId="3E5AB858" w14:textId="77777777" w:rsidR="00814394" w:rsidRPr="00D6519D" w:rsidRDefault="00814394" w:rsidP="00273B33">
            <w:pPr>
              <w:rPr>
                <w:rFonts w:ascii="Barlow Condensed SemiBold" w:hAnsi="Barlow Condensed SemiBold"/>
                <w:sz w:val="24"/>
              </w:rPr>
            </w:pPr>
            <w:r>
              <w:rPr>
                <w:rFonts w:ascii="Barlow Condensed SemiBold" w:hAnsi="Barlow Condensed SemiBold"/>
                <w:sz w:val="24"/>
              </w:rPr>
              <w:t>Serial:</w:t>
            </w:r>
          </w:p>
        </w:tc>
      </w:tr>
      <w:tr w:rsidR="00814394" w:rsidRPr="00D6519D" w14:paraId="5D7AD944" w14:textId="77777777" w:rsidTr="00273B33">
        <w:tc>
          <w:tcPr>
            <w:tcW w:w="3116" w:type="dxa"/>
          </w:tcPr>
          <w:p w14:paraId="07E7156D" w14:textId="77777777" w:rsidR="00814394" w:rsidRPr="00D6519D" w:rsidRDefault="00814394" w:rsidP="00273B33">
            <w:pPr>
              <w:rPr>
                <w:rFonts w:ascii="Barlow Condensed SemiBold" w:hAnsi="Barlow Condensed SemiBold"/>
                <w:sz w:val="24"/>
              </w:rPr>
            </w:pPr>
            <w:r w:rsidRPr="00D6519D">
              <w:rPr>
                <w:rFonts w:ascii="Barlow Condensed SemiBold" w:hAnsi="Barlow Condensed SemiBold"/>
                <w:sz w:val="24"/>
              </w:rPr>
              <w:t>Type of Equipment:</w:t>
            </w:r>
          </w:p>
        </w:tc>
        <w:tc>
          <w:tcPr>
            <w:tcW w:w="3117" w:type="dxa"/>
          </w:tcPr>
          <w:p w14:paraId="472DB4B7" w14:textId="77777777" w:rsidR="00814394" w:rsidRPr="00D6519D" w:rsidRDefault="00814394" w:rsidP="00273B33">
            <w:pPr>
              <w:rPr>
                <w:rFonts w:ascii="Barlow Condensed SemiBold" w:hAnsi="Barlow Condensed SemiBold"/>
                <w:sz w:val="24"/>
              </w:rPr>
            </w:pPr>
            <w:r w:rsidRPr="00D6519D">
              <w:rPr>
                <w:rFonts w:ascii="Barlow Condensed SemiBold" w:hAnsi="Barlow Condensed SemiBold"/>
                <w:sz w:val="24"/>
              </w:rPr>
              <w:t>Equipment Brand:</w:t>
            </w:r>
          </w:p>
        </w:tc>
        <w:tc>
          <w:tcPr>
            <w:tcW w:w="3117" w:type="dxa"/>
          </w:tcPr>
          <w:p w14:paraId="3F7A9A36" w14:textId="77777777" w:rsidR="00814394" w:rsidRPr="00D6519D" w:rsidRDefault="00814394" w:rsidP="00273B33">
            <w:pPr>
              <w:rPr>
                <w:rFonts w:ascii="Barlow Condensed SemiBold" w:hAnsi="Barlow Condensed SemiBold"/>
                <w:sz w:val="24"/>
              </w:rPr>
            </w:pPr>
            <w:r w:rsidRPr="00D6519D">
              <w:rPr>
                <w:rFonts w:ascii="Barlow Condensed SemiBold" w:hAnsi="Barlow Condensed SemiBold"/>
                <w:sz w:val="24"/>
              </w:rPr>
              <w:t>Equipment Model:</w:t>
            </w:r>
          </w:p>
        </w:tc>
      </w:tr>
    </w:tbl>
    <w:p w14:paraId="4CEDE2C3" w14:textId="77777777" w:rsidR="00814394" w:rsidRPr="00D51DEE" w:rsidRDefault="00814394" w:rsidP="00814394">
      <w:pPr>
        <w:rPr>
          <w:rFonts w:ascii="Barlow Condensed SemiBold" w:hAnsi="Barlow Condensed SemiBold"/>
          <w:sz w:val="16"/>
          <w:szCs w:val="16"/>
        </w:rPr>
      </w:pPr>
    </w:p>
    <w:p w14:paraId="5D21439B" w14:textId="77777777" w:rsidR="00814394" w:rsidRPr="003A2FB3" w:rsidRDefault="00814394" w:rsidP="00814394">
      <w:pPr>
        <w:rPr>
          <w:rFonts w:ascii="Barlow Condensed SemiBold" w:hAnsi="Barlow Condensed SemiBold"/>
          <w:sz w:val="24"/>
        </w:rPr>
      </w:pPr>
      <w:r w:rsidRPr="003A2FB3">
        <w:rPr>
          <w:rFonts w:ascii="Barlow Condensed SemiBold" w:hAnsi="Barlow Condensed SemiBold"/>
          <w:sz w:val="24"/>
        </w:rPr>
        <w:t>Customer Comments/Reason for Service</w:t>
      </w:r>
    </w:p>
    <w:tbl>
      <w:tblPr>
        <w:tblStyle w:val="TableGrid"/>
        <w:tblW w:w="10345" w:type="dxa"/>
        <w:tblLook w:val="04A0" w:firstRow="1" w:lastRow="0" w:firstColumn="1" w:lastColumn="0" w:noHBand="0" w:noVBand="1"/>
      </w:tblPr>
      <w:tblGrid>
        <w:gridCol w:w="10345"/>
      </w:tblGrid>
      <w:tr w:rsidR="00814394" w:rsidRPr="003A2FB3" w14:paraId="0867D348" w14:textId="77777777" w:rsidTr="00814394">
        <w:trPr>
          <w:trHeight w:val="2935"/>
        </w:trPr>
        <w:tc>
          <w:tcPr>
            <w:tcW w:w="10345" w:type="dxa"/>
          </w:tcPr>
          <w:p w14:paraId="1AECA47C" w14:textId="4FB0A7E4" w:rsidR="00E326E8" w:rsidRDefault="00E326E8" w:rsidP="00273B33">
            <w:pPr>
              <w:rPr>
                <w:rFonts w:ascii="Barlow Condensed Light" w:hAnsi="Barlow Condensed Light"/>
                <w:b/>
                <w:bCs/>
                <w:sz w:val="24"/>
              </w:rPr>
            </w:pPr>
            <w:r>
              <w:rPr>
                <w:rFonts w:ascii="Barlow Condensed Light" w:hAnsi="Barlow Condensed Light"/>
                <w:b/>
                <w:bCs/>
                <w:sz w:val="24"/>
              </w:rPr>
              <w:t>The following is a sample scenario of an example repair request that could be used in a contest:</w:t>
            </w:r>
          </w:p>
          <w:p w14:paraId="0B66D65A" w14:textId="77777777" w:rsidR="00E326E8" w:rsidRPr="00E326E8" w:rsidRDefault="00E326E8" w:rsidP="00273B33">
            <w:pPr>
              <w:rPr>
                <w:rFonts w:ascii="Barlow Condensed Light" w:hAnsi="Barlow Condensed Light"/>
                <w:b/>
                <w:bCs/>
                <w:sz w:val="24"/>
              </w:rPr>
            </w:pPr>
          </w:p>
          <w:p w14:paraId="602B794F" w14:textId="0E3824E9" w:rsidR="00814394" w:rsidRPr="00E326E8" w:rsidRDefault="00814394" w:rsidP="00273B33">
            <w:pPr>
              <w:rPr>
                <w:rFonts w:ascii="Barlow Condensed Light" w:hAnsi="Barlow Condensed Light"/>
                <w:i/>
                <w:iCs/>
                <w:sz w:val="24"/>
              </w:rPr>
            </w:pPr>
            <w:r w:rsidRPr="00E326E8">
              <w:rPr>
                <w:rFonts w:ascii="Barlow Condensed Light" w:hAnsi="Barlow Condensed Light"/>
                <w:i/>
                <w:iCs/>
                <w:sz w:val="24"/>
              </w:rPr>
              <w:t>The customer brought in his Massey Ferguson 4710 tractor, explaining that he couldn’t get it to start. He mentioned that he tried turning the key multiple times, but the engine wouldn’t even crank, almost like there was no power getting through. He said, "It just doesn’t want to turn over at all. I checked the battery and fuses, and they seem fine, but it still won’t start." He also noted that this issue came out of nowhere and left him stranded in the field.</w:t>
            </w:r>
          </w:p>
          <w:p w14:paraId="7ED9AA08" w14:textId="77777777" w:rsidR="00814394" w:rsidRPr="00E326E8" w:rsidRDefault="00814394" w:rsidP="00273B33">
            <w:pPr>
              <w:rPr>
                <w:rFonts w:ascii="Barlow Condensed Light" w:hAnsi="Barlow Condensed Light"/>
                <w:i/>
                <w:iCs/>
                <w:sz w:val="24"/>
              </w:rPr>
            </w:pPr>
          </w:p>
          <w:p w14:paraId="7F5CE90B" w14:textId="77777777" w:rsidR="00814394" w:rsidRPr="00E326E8" w:rsidRDefault="00814394" w:rsidP="00273B33">
            <w:pPr>
              <w:rPr>
                <w:rFonts w:ascii="Barlow Condensed Light" w:hAnsi="Barlow Condensed Light"/>
                <w:i/>
                <w:iCs/>
                <w:sz w:val="24"/>
              </w:rPr>
            </w:pPr>
            <w:r w:rsidRPr="00E326E8">
              <w:rPr>
                <w:rFonts w:ascii="Barlow Condensed Light" w:hAnsi="Barlow Condensed Light"/>
                <w:i/>
                <w:iCs/>
                <w:sz w:val="24"/>
              </w:rPr>
              <w:t>In addition, the customer reported that the PTO was constantly running, even when the switch was turned off. He expressed concern, saying, "The PTO just stays on, and I’m worried it could cause more damage if I keep using it." Lastly, he mentioned that the 3-point hitch wasn’t responding, stating, "It’s like it’s stuck or something. I can’t lift or lower it, no matter how much I mess with the controls." He emphasized that these issues had made the tractor completely unusable and needed fixing urgently.</w:t>
            </w:r>
          </w:p>
          <w:p w14:paraId="2A6539D1" w14:textId="77777777" w:rsidR="00814394" w:rsidRPr="003A2FB3" w:rsidRDefault="00814394" w:rsidP="00273B33">
            <w:pPr>
              <w:rPr>
                <w:rFonts w:ascii="Barlow Condensed SemiBold" w:hAnsi="Barlow Condensed SemiBold"/>
                <w:sz w:val="24"/>
              </w:rPr>
            </w:pPr>
          </w:p>
        </w:tc>
      </w:tr>
    </w:tbl>
    <w:p w14:paraId="12212828" w14:textId="77777777" w:rsidR="00814394" w:rsidRPr="00D51DEE" w:rsidRDefault="00814394" w:rsidP="00814394">
      <w:pPr>
        <w:rPr>
          <w:rFonts w:ascii="Barlow Condensed SemiBold" w:hAnsi="Barlow Condensed SemiBold"/>
          <w:sz w:val="16"/>
          <w:szCs w:val="16"/>
        </w:rPr>
      </w:pPr>
    </w:p>
    <w:tbl>
      <w:tblPr>
        <w:tblStyle w:val="TableGrid"/>
        <w:tblpPr w:leftFromText="180" w:rightFromText="180" w:vertAnchor="text" w:horzAnchor="margin" w:tblpY="40"/>
        <w:tblW w:w="9985" w:type="dxa"/>
        <w:tblLook w:val="04A0" w:firstRow="1" w:lastRow="0" w:firstColumn="1" w:lastColumn="0" w:noHBand="0" w:noVBand="1"/>
      </w:tblPr>
      <w:tblGrid>
        <w:gridCol w:w="9985"/>
      </w:tblGrid>
      <w:tr w:rsidR="00814394" w:rsidRPr="003A2FB3" w14:paraId="4C6C8FE5" w14:textId="77777777" w:rsidTr="00A94205">
        <w:trPr>
          <w:trHeight w:val="3500"/>
        </w:trPr>
        <w:tc>
          <w:tcPr>
            <w:tcW w:w="9985" w:type="dxa"/>
          </w:tcPr>
          <w:p w14:paraId="47B15AEE" w14:textId="205BC006" w:rsidR="00814394" w:rsidRPr="003A2FB3" w:rsidRDefault="00814394" w:rsidP="00814394">
            <w:pPr>
              <w:ind w:right="-14"/>
              <w:rPr>
                <w:rFonts w:ascii="Barlow Condensed SemiBold" w:hAnsi="Barlow Condensed SemiBold"/>
                <w:sz w:val="24"/>
              </w:rPr>
            </w:pPr>
            <w:r w:rsidRPr="003A2FB3">
              <w:rPr>
                <w:rFonts w:ascii="Barlow Condensed SemiBold" w:hAnsi="Barlow Condensed SemiBold"/>
                <w:sz w:val="24"/>
                <w:u w:val="single"/>
              </w:rPr>
              <w:t>Identification of Repairs Needed</w:t>
            </w:r>
            <w:r w:rsidR="00A94205">
              <w:rPr>
                <w:rFonts w:ascii="Barlow Condensed SemiBold" w:hAnsi="Barlow Condensed SemiBold"/>
                <w:sz w:val="24"/>
                <w:u w:val="single"/>
              </w:rPr>
              <w:t>: (25 points possible)</w:t>
            </w:r>
          </w:p>
          <w:p w14:paraId="79FA3C4A" w14:textId="49B7A65C" w:rsidR="00814394" w:rsidRPr="003A2FB3" w:rsidRDefault="00814394" w:rsidP="00814394">
            <w:pPr>
              <w:ind w:right="-14"/>
              <w:rPr>
                <w:rFonts w:ascii="Barlow Condensed SemiBold" w:hAnsi="Barlow Condensed SemiBold"/>
                <w:sz w:val="24"/>
              </w:rPr>
            </w:pPr>
            <w:r w:rsidRPr="003A2FB3">
              <w:rPr>
                <w:rFonts w:ascii="Barlow Condensed SemiBold" w:hAnsi="Barlow Condensed SemiBold"/>
                <w:sz w:val="24"/>
              </w:rPr>
              <w:t>1. ________________________________________________________________________________________</w:t>
            </w:r>
          </w:p>
          <w:p w14:paraId="0FE7EF4D" w14:textId="77777777" w:rsidR="00814394" w:rsidRPr="003A2FB3" w:rsidRDefault="00814394" w:rsidP="00814394">
            <w:pPr>
              <w:ind w:right="-14"/>
              <w:rPr>
                <w:rFonts w:ascii="Barlow Condensed SemiBold" w:hAnsi="Barlow Condensed SemiBold"/>
                <w:sz w:val="24"/>
              </w:rPr>
            </w:pPr>
          </w:p>
          <w:p w14:paraId="4FD41FBC" w14:textId="4AB4BD46" w:rsidR="00814394" w:rsidRPr="003A2FB3" w:rsidRDefault="00814394" w:rsidP="00814394">
            <w:pPr>
              <w:ind w:right="-14"/>
              <w:rPr>
                <w:rFonts w:ascii="Barlow Condensed SemiBold" w:hAnsi="Barlow Condensed SemiBold"/>
                <w:sz w:val="24"/>
              </w:rPr>
            </w:pPr>
            <w:r w:rsidRPr="003A2FB3">
              <w:rPr>
                <w:rFonts w:ascii="Barlow Condensed SemiBold" w:hAnsi="Barlow Condensed SemiBold"/>
                <w:sz w:val="24"/>
              </w:rPr>
              <w:t>2. ________________________________________________________________________________________</w:t>
            </w:r>
          </w:p>
          <w:p w14:paraId="17D24312" w14:textId="77777777" w:rsidR="00814394" w:rsidRPr="003A2FB3" w:rsidRDefault="00814394" w:rsidP="00814394">
            <w:pPr>
              <w:ind w:right="-14"/>
              <w:rPr>
                <w:rFonts w:ascii="Barlow Condensed SemiBold" w:hAnsi="Barlow Condensed SemiBold"/>
                <w:sz w:val="24"/>
              </w:rPr>
            </w:pPr>
          </w:p>
          <w:p w14:paraId="7863BFDC" w14:textId="1D347607" w:rsidR="00814394" w:rsidRPr="003A2FB3" w:rsidRDefault="00814394" w:rsidP="00814394">
            <w:pPr>
              <w:ind w:right="-14"/>
              <w:rPr>
                <w:rFonts w:ascii="Barlow Condensed SemiBold" w:hAnsi="Barlow Condensed SemiBold"/>
                <w:sz w:val="24"/>
              </w:rPr>
            </w:pPr>
            <w:r w:rsidRPr="003A2FB3">
              <w:rPr>
                <w:rFonts w:ascii="Barlow Condensed SemiBold" w:hAnsi="Barlow Condensed SemiBold"/>
                <w:sz w:val="24"/>
              </w:rPr>
              <w:t>3. ________________________________________________________________________________________</w:t>
            </w:r>
          </w:p>
          <w:p w14:paraId="25C44F36" w14:textId="77777777" w:rsidR="00814394" w:rsidRPr="003A2FB3" w:rsidRDefault="00814394" w:rsidP="00814394">
            <w:pPr>
              <w:ind w:right="-14"/>
              <w:rPr>
                <w:rFonts w:ascii="Barlow Condensed SemiBold" w:hAnsi="Barlow Condensed SemiBold"/>
                <w:sz w:val="24"/>
              </w:rPr>
            </w:pPr>
          </w:p>
          <w:p w14:paraId="771FA0DB" w14:textId="1C291B04" w:rsidR="00814394" w:rsidRPr="003A2FB3" w:rsidRDefault="00814394" w:rsidP="00814394">
            <w:pPr>
              <w:ind w:right="-14"/>
              <w:rPr>
                <w:rFonts w:ascii="Barlow Condensed SemiBold" w:hAnsi="Barlow Condensed SemiBold"/>
                <w:sz w:val="24"/>
              </w:rPr>
            </w:pPr>
            <w:r w:rsidRPr="003A2FB3">
              <w:rPr>
                <w:rFonts w:ascii="Barlow Condensed SemiBold" w:hAnsi="Barlow Condensed SemiBold"/>
                <w:sz w:val="24"/>
              </w:rPr>
              <w:t>4. ________________________________________________________________________________________</w:t>
            </w:r>
          </w:p>
          <w:p w14:paraId="136AF463" w14:textId="77777777" w:rsidR="00814394" w:rsidRPr="003A2FB3" w:rsidRDefault="00814394" w:rsidP="00814394">
            <w:pPr>
              <w:ind w:right="-14"/>
              <w:rPr>
                <w:rFonts w:ascii="Barlow Condensed SemiBold" w:hAnsi="Barlow Condensed SemiBold"/>
                <w:sz w:val="24"/>
              </w:rPr>
            </w:pPr>
          </w:p>
          <w:p w14:paraId="092E3324" w14:textId="127E199B" w:rsidR="00814394" w:rsidRPr="003A2FB3" w:rsidRDefault="00814394" w:rsidP="00814394">
            <w:pPr>
              <w:ind w:right="-14"/>
              <w:rPr>
                <w:rFonts w:ascii="Barlow Condensed SemiBold" w:hAnsi="Barlow Condensed SemiBold"/>
                <w:sz w:val="24"/>
              </w:rPr>
            </w:pPr>
            <w:r w:rsidRPr="003A2FB3">
              <w:rPr>
                <w:rFonts w:ascii="Barlow Condensed SemiBold" w:hAnsi="Barlow Condensed SemiBold"/>
                <w:sz w:val="24"/>
              </w:rPr>
              <w:t>5. ________________________________________________________________________________________</w:t>
            </w:r>
          </w:p>
        </w:tc>
      </w:tr>
    </w:tbl>
    <w:tbl>
      <w:tblPr>
        <w:tblStyle w:val="TableGrid"/>
        <w:tblpPr w:leftFromText="180" w:rightFromText="180" w:vertAnchor="text" w:horzAnchor="margin" w:tblpY="-19"/>
        <w:tblW w:w="9934" w:type="dxa"/>
        <w:tblLook w:val="04A0" w:firstRow="1" w:lastRow="0" w:firstColumn="1" w:lastColumn="0" w:noHBand="0" w:noVBand="1"/>
      </w:tblPr>
      <w:tblGrid>
        <w:gridCol w:w="9934"/>
      </w:tblGrid>
      <w:tr w:rsidR="00A94205" w:rsidRPr="003A2FB3" w14:paraId="77FFA079" w14:textId="77777777" w:rsidTr="00A94205">
        <w:trPr>
          <w:trHeight w:val="3500"/>
        </w:trPr>
        <w:tc>
          <w:tcPr>
            <w:tcW w:w="9934" w:type="dxa"/>
          </w:tcPr>
          <w:p w14:paraId="15E87CBC" w14:textId="292037C8" w:rsidR="00A94205" w:rsidRDefault="00A94205" w:rsidP="00A94205">
            <w:pPr>
              <w:tabs>
                <w:tab w:val="left" w:pos="1646"/>
              </w:tabs>
              <w:rPr>
                <w:rFonts w:ascii="Barlow Condensed SemiBold" w:hAnsi="Barlow Condensed SemiBold"/>
                <w:sz w:val="24"/>
                <w:u w:val="single"/>
              </w:rPr>
            </w:pPr>
            <w:bookmarkStart w:id="1" w:name="_Hlk180758422"/>
            <w:r>
              <w:rPr>
                <w:rFonts w:ascii="Barlow Condensed SemiBold" w:hAnsi="Barlow Condensed SemiBold"/>
                <w:sz w:val="24"/>
                <w:u w:val="single"/>
              </w:rPr>
              <w:t xml:space="preserve">Suspected Faulty Components-List Error Codes Below: (125 points possible) </w:t>
            </w:r>
          </w:p>
          <w:p w14:paraId="46286E04" w14:textId="77777777" w:rsidR="00A94205" w:rsidRPr="00E261DB" w:rsidRDefault="00A94205" w:rsidP="00A94205">
            <w:pPr>
              <w:tabs>
                <w:tab w:val="left" w:pos="1646"/>
              </w:tabs>
              <w:rPr>
                <w:rFonts w:ascii="Barlow Condensed SemiBold" w:hAnsi="Barlow Condensed SemiBold"/>
                <w:sz w:val="24"/>
              </w:rPr>
            </w:pPr>
          </w:p>
          <w:p w14:paraId="1305F4EB" w14:textId="77777777" w:rsidR="00A94205" w:rsidRPr="003A2FB3" w:rsidRDefault="00A94205" w:rsidP="00A94205">
            <w:pPr>
              <w:tabs>
                <w:tab w:val="left" w:pos="1646"/>
              </w:tabs>
              <w:rPr>
                <w:rFonts w:ascii="Barlow Condensed SemiBold" w:hAnsi="Barlow Condensed SemiBold"/>
                <w:sz w:val="24"/>
              </w:rPr>
            </w:pPr>
            <w:r w:rsidRPr="003A2FB3">
              <w:rPr>
                <w:rFonts w:ascii="Barlow Condensed SemiBold" w:hAnsi="Barlow Condensed SemiBold"/>
                <w:sz w:val="24"/>
              </w:rPr>
              <w:t>1. ________________________________________________________________________________________</w:t>
            </w:r>
          </w:p>
          <w:p w14:paraId="66919853" w14:textId="77777777" w:rsidR="00A94205" w:rsidRPr="003A2FB3" w:rsidRDefault="00A94205" w:rsidP="00A94205">
            <w:pPr>
              <w:tabs>
                <w:tab w:val="left" w:pos="1646"/>
              </w:tabs>
              <w:rPr>
                <w:rFonts w:ascii="Barlow Condensed SemiBold" w:hAnsi="Barlow Condensed SemiBold"/>
                <w:sz w:val="24"/>
              </w:rPr>
            </w:pPr>
          </w:p>
          <w:p w14:paraId="7A8D8C24" w14:textId="77777777" w:rsidR="00A94205" w:rsidRPr="003A2FB3" w:rsidRDefault="00A94205" w:rsidP="00A94205">
            <w:pPr>
              <w:tabs>
                <w:tab w:val="left" w:pos="1646"/>
              </w:tabs>
              <w:rPr>
                <w:rFonts w:ascii="Barlow Condensed SemiBold" w:hAnsi="Barlow Condensed SemiBold"/>
                <w:sz w:val="24"/>
              </w:rPr>
            </w:pPr>
            <w:r w:rsidRPr="003A2FB3">
              <w:rPr>
                <w:rFonts w:ascii="Barlow Condensed SemiBold" w:hAnsi="Barlow Condensed SemiBold"/>
                <w:sz w:val="24"/>
              </w:rPr>
              <w:t>2. ________________________________________________________________________________________</w:t>
            </w:r>
          </w:p>
          <w:p w14:paraId="23463D76" w14:textId="77777777" w:rsidR="00A94205" w:rsidRPr="003A2FB3" w:rsidRDefault="00A94205" w:rsidP="00A94205">
            <w:pPr>
              <w:tabs>
                <w:tab w:val="left" w:pos="1646"/>
              </w:tabs>
              <w:rPr>
                <w:rFonts w:ascii="Barlow Condensed SemiBold" w:hAnsi="Barlow Condensed SemiBold"/>
                <w:sz w:val="24"/>
              </w:rPr>
            </w:pPr>
          </w:p>
          <w:p w14:paraId="58B09F6C" w14:textId="77777777" w:rsidR="00A94205" w:rsidRPr="003A2FB3" w:rsidRDefault="00A94205" w:rsidP="00A94205">
            <w:pPr>
              <w:tabs>
                <w:tab w:val="left" w:pos="1646"/>
              </w:tabs>
              <w:rPr>
                <w:rFonts w:ascii="Barlow Condensed SemiBold" w:hAnsi="Barlow Condensed SemiBold"/>
                <w:sz w:val="24"/>
              </w:rPr>
            </w:pPr>
            <w:r w:rsidRPr="003A2FB3">
              <w:rPr>
                <w:rFonts w:ascii="Barlow Condensed SemiBold" w:hAnsi="Barlow Condensed SemiBold"/>
                <w:sz w:val="24"/>
              </w:rPr>
              <w:t>3. ________________________________________________________________________________________</w:t>
            </w:r>
          </w:p>
          <w:p w14:paraId="0AE0DDFC" w14:textId="77777777" w:rsidR="00A94205" w:rsidRPr="003A2FB3" w:rsidRDefault="00A94205" w:rsidP="00A94205">
            <w:pPr>
              <w:tabs>
                <w:tab w:val="left" w:pos="1646"/>
              </w:tabs>
              <w:rPr>
                <w:rFonts w:ascii="Barlow Condensed SemiBold" w:hAnsi="Barlow Condensed SemiBold"/>
                <w:sz w:val="24"/>
              </w:rPr>
            </w:pPr>
          </w:p>
          <w:p w14:paraId="6FB0C7AA" w14:textId="77777777" w:rsidR="00A94205" w:rsidRPr="003A2FB3" w:rsidRDefault="00A94205" w:rsidP="00A94205">
            <w:pPr>
              <w:tabs>
                <w:tab w:val="left" w:pos="1646"/>
              </w:tabs>
              <w:rPr>
                <w:rFonts w:ascii="Barlow Condensed SemiBold" w:hAnsi="Barlow Condensed SemiBold"/>
                <w:sz w:val="24"/>
              </w:rPr>
            </w:pPr>
            <w:r w:rsidRPr="003A2FB3">
              <w:rPr>
                <w:rFonts w:ascii="Barlow Condensed SemiBold" w:hAnsi="Barlow Condensed SemiBold"/>
                <w:sz w:val="24"/>
              </w:rPr>
              <w:t>4. ________________________________________________________________________________________</w:t>
            </w:r>
          </w:p>
          <w:p w14:paraId="6BE8AAA8" w14:textId="77777777" w:rsidR="00A94205" w:rsidRPr="003A2FB3" w:rsidRDefault="00A94205" w:rsidP="00A94205">
            <w:pPr>
              <w:tabs>
                <w:tab w:val="left" w:pos="1646"/>
              </w:tabs>
              <w:rPr>
                <w:rFonts w:ascii="Barlow Condensed SemiBold" w:hAnsi="Barlow Condensed SemiBold"/>
                <w:sz w:val="24"/>
              </w:rPr>
            </w:pPr>
          </w:p>
          <w:p w14:paraId="57E7F06E" w14:textId="77777777" w:rsidR="00A94205" w:rsidRPr="003A2FB3" w:rsidRDefault="00A94205" w:rsidP="00A94205">
            <w:pPr>
              <w:tabs>
                <w:tab w:val="left" w:pos="1646"/>
              </w:tabs>
              <w:rPr>
                <w:rFonts w:ascii="Barlow Condensed SemiBold" w:hAnsi="Barlow Condensed SemiBold"/>
                <w:sz w:val="24"/>
              </w:rPr>
            </w:pPr>
            <w:r w:rsidRPr="003A2FB3">
              <w:rPr>
                <w:rFonts w:ascii="Barlow Condensed SemiBold" w:hAnsi="Barlow Condensed SemiBold"/>
                <w:sz w:val="24"/>
              </w:rPr>
              <w:t>5. ________________________________________________________________________________________</w:t>
            </w:r>
          </w:p>
        </w:tc>
      </w:tr>
      <w:bookmarkEnd w:id="1"/>
    </w:tbl>
    <w:p w14:paraId="03D5FC38" w14:textId="0EF5935E" w:rsidR="0055216C" w:rsidRDefault="0055216C" w:rsidP="00814394"/>
    <w:p w14:paraId="5650A2AD" w14:textId="6EF76B42" w:rsidR="0055216C" w:rsidRDefault="0055216C" w:rsidP="00814394"/>
    <w:p w14:paraId="5AD53F5D" w14:textId="77777777" w:rsidR="005C413E" w:rsidRPr="00163900" w:rsidRDefault="005C413E" w:rsidP="005C413E">
      <w:pPr>
        <w:jc w:val="center"/>
        <w:rPr>
          <w:rFonts w:ascii="Arial" w:hAnsi="Arial" w:cs="Arial"/>
          <w:b/>
          <w:sz w:val="32"/>
          <w:szCs w:val="32"/>
        </w:rPr>
      </w:pPr>
      <w:r w:rsidRPr="00163900">
        <w:rPr>
          <w:rFonts w:ascii="Arial" w:hAnsi="Arial" w:cs="Arial"/>
          <w:b/>
          <w:sz w:val="32"/>
          <w:szCs w:val="32"/>
        </w:rPr>
        <w:t xml:space="preserve">California </w:t>
      </w:r>
      <w:r>
        <w:rPr>
          <w:rFonts w:ascii="Arial" w:hAnsi="Arial" w:cs="Arial"/>
          <w:b/>
          <w:sz w:val="32"/>
          <w:szCs w:val="32"/>
        </w:rPr>
        <w:t>Equipment Technician Contest</w:t>
      </w:r>
      <w:r w:rsidRPr="00163900">
        <w:rPr>
          <w:rFonts w:ascii="Arial" w:hAnsi="Arial" w:cs="Arial"/>
          <w:b/>
          <w:sz w:val="32"/>
          <w:szCs w:val="32"/>
        </w:rPr>
        <w:t xml:space="preserve"> Work Order</w:t>
      </w:r>
    </w:p>
    <w:p w14:paraId="41ECC666" w14:textId="77777777" w:rsidR="005C413E" w:rsidRPr="00163900" w:rsidRDefault="005C413E" w:rsidP="005C413E">
      <w:pPr>
        <w:spacing w:after="120"/>
        <w:jc w:val="center"/>
        <w:rPr>
          <w:rFonts w:ascii="Arial" w:hAnsi="Arial" w:cs="Arial"/>
          <w:b/>
          <w:sz w:val="20"/>
          <w:szCs w:val="20"/>
        </w:rPr>
      </w:pPr>
      <w:r w:rsidRPr="00163900">
        <w:rPr>
          <w:rFonts w:ascii="Arial" w:hAnsi="Arial" w:cs="Arial"/>
          <w:b/>
          <w:sz w:val="20"/>
          <w:szCs w:val="20"/>
        </w:rPr>
        <w:t>(Must be turned into the judge within the one-hour time limit.)</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506"/>
        <w:gridCol w:w="1145"/>
        <w:gridCol w:w="1644"/>
        <w:gridCol w:w="230"/>
        <w:gridCol w:w="291"/>
        <w:gridCol w:w="357"/>
        <w:gridCol w:w="16"/>
        <w:gridCol w:w="1337"/>
        <w:gridCol w:w="323"/>
        <w:gridCol w:w="925"/>
        <w:gridCol w:w="236"/>
        <w:gridCol w:w="899"/>
        <w:gridCol w:w="12"/>
        <w:gridCol w:w="927"/>
      </w:tblGrid>
      <w:tr w:rsidR="005C413E" w:rsidRPr="00823196" w14:paraId="7B341926" w14:textId="77777777" w:rsidTr="00626CE8">
        <w:trPr>
          <w:trHeight w:val="432"/>
          <w:jc w:val="center"/>
        </w:trPr>
        <w:tc>
          <w:tcPr>
            <w:tcW w:w="870" w:type="pct"/>
            <w:gridSpan w:val="2"/>
            <w:tcBorders>
              <w:top w:val="nil"/>
              <w:left w:val="nil"/>
              <w:bottom w:val="nil"/>
              <w:right w:val="nil"/>
            </w:tcBorders>
            <w:vAlign w:val="bottom"/>
          </w:tcPr>
          <w:p w14:paraId="33841B4F" w14:textId="77777777" w:rsidR="005C413E" w:rsidRPr="00823196" w:rsidRDefault="005C413E" w:rsidP="00626CE8">
            <w:pPr>
              <w:pStyle w:val="NoSpacing"/>
              <w:ind w:left="-720"/>
              <w:jc w:val="right"/>
              <w:rPr>
                <w:rFonts w:ascii="Arial" w:hAnsi="Arial" w:cs="Arial"/>
                <w:sz w:val="20"/>
                <w:szCs w:val="20"/>
              </w:rPr>
            </w:pPr>
            <w:r w:rsidRPr="00823196">
              <w:rPr>
                <w:rFonts w:ascii="Arial" w:hAnsi="Arial" w:cs="Arial"/>
                <w:b/>
                <w:sz w:val="20"/>
                <w:szCs w:val="20"/>
              </w:rPr>
              <w:t>Team Name</w:t>
            </w:r>
          </w:p>
        </w:tc>
        <w:tc>
          <w:tcPr>
            <w:tcW w:w="1639" w:type="pct"/>
            <w:gridSpan w:val="4"/>
            <w:tcBorders>
              <w:top w:val="nil"/>
              <w:left w:val="nil"/>
              <w:bottom w:val="single" w:sz="4" w:space="0" w:color="auto"/>
              <w:right w:val="nil"/>
            </w:tcBorders>
            <w:vAlign w:val="bottom"/>
          </w:tcPr>
          <w:p w14:paraId="6E1880E2" w14:textId="77777777" w:rsidR="005C413E" w:rsidRPr="00823196" w:rsidRDefault="005C413E" w:rsidP="00626CE8">
            <w:pPr>
              <w:pStyle w:val="NoSpacing"/>
              <w:rPr>
                <w:rFonts w:ascii="Arial" w:hAnsi="Arial" w:cs="Arial"/>
                <w:sz w:val="20"/>
                <w:szCs w:val="20"/>
              </w:rPr>
            </w:pPr>
          </w:p>
        </w:tc>
        <w:tc>
          <w:tcPr>
            <w:tcW w:w="185" w:type="pct"/>
            <w:gridSpan w:val="2"/>
            <w:tcBorders>
              <w:top w:val="nil"/>
              <w:left w:val="nil"/>
              <w:bottom w:val="nil"/>
              <w:right w:val="nil"/>
            </w:tcBorders>
            <w:vAlign w:val="bottom"/>
          </w:tcPr>
          <w:p w14:paraId="3D15607A" w14:textId="77777777" w:rsidR="005C413E" w:rsidRPr="00823196" w:rsidRDefault="005C413E" w:rsidP="00626CE8">
            <w:pPr>
              <w:pStyle w:val="NoSpacing"/>
              <w:rPr>
                <w:rFonts w:ascii="Arial" w:hAnsi="Arial" w:cs="Arial"/>
                <w:sz w:val="20"/>
                <w:szCs w:val="20"/>
              </w:rPr>
            </w:pPr>
          </w:p>
        </w:tc>
        <w:tc>
          <w:tcPr>
            <w:tcW w:w="822" w:type="pct"/>
            <w:gridSpan w:val="2"/>
            <w:tcBorders>
              <w:top w:val="nil"/>
              <w:left w:val="nil"/>
              <w:bottom w:val="nil"/>
              <w:right w:val="nil"/>
            </w:tcBorders>
            <w:vAlign w:val="bottom"/>
          </w:tcPr>
          <w:p w14:paraId="78230441" w14:textId="77777777" w:rsidR="005C413E" w:rsidRPr="00823196" w:rsidRDefault="005C413E" w:rsidP="00626CE8">
            <w:pPr>
              <w:tabs>
                <w:tab w:val="left" w:pos="3960"/>
                <w:tab w:val="left" w:pos="4320"/>
                <w:tab w:val="left" w:pos="8640"/>
              </w:tabs>
              <w:jc w:val="right"/>
              <w:rPr>
                <w:rFonts w:ascii="Arial" w:hAnsi="Arial" w:cs="Arial"/>
                <w:b/>
                <w:sz w:val="20"/>
                <w:szCs w:val="20"/>
              </w:rPr>
            </w:pPr>
            <w:r>
              <w:rPr>
                <w:rFonts w:ascii="Arial" w:hAnsi="Arial" w:cs="Arial"/>
                <w:b/>
                <w:sz w:val="20"/>
                <w:szCs w:val="20"/>
              </w:rPr>
              <w:t>Judge’s Name</w:t>
            </w:r>
          </w:p>
        </w:tc>
        <w:tc>
          <w:tcPr>
            <w:tcW w:w="1484" w:type="pct"/>
            <w:gridSpan w:val="5"/>
            <w:tcBorders>
              <w:top w:val="nil"/>
              <w:left w:val="nil"/>
              <w:bottom w:val="single" w:sz="4" w:space="0" w:color="auto"/>
              <w:right w:val="nil"/>
            </w:tcBorders>
          </w:tcPr>
          <w:p w14:paraId="72672CF1" w14:textId="77777777" w:rsidR="005C413E" w:rsidRPr="00823196" w:rsidRDefault="005C413E" w:rsidP="00626CE8">
            <w:pPr>
              <w:pStyle w:val="NoSpacing"/>
              <w:rPr>
                <w:rFonts w:ascii="Arial" w:hAnsi="Arial" w:cs="Arial"/>
                <w:sz w:val="20"/>
                <w:szCs w:val="20"/>
              </w:rPr>
            </w:pPr>
          </w:p>
        </w:tc>
      </w:tr>
      <w:tr w:rsidR="005C413E" w:rsidRPr="00175E0C" w14:paraId="2C7C7522" w14:textId="77777777" w:rsidTr="00626CE8">
        <w:trPr>
          <w:trHeight w:val="20"/>
          <w:jc w:val="center"/>
        </w:trPr>
        <w:tc>
          <w:tcPr>
            <w:tcW w:w="1437" w:type="pct"/>
            <w:gridSpan w:val="3"/>
            <w:tcBorders>
              <w:top w:val="nil"/>
              <w:left w:val="nil"/>
              <w:bottom w:val="nil"/>
              <w:right w:val="nil"/>
            </w:tcBorders>
            <w:vAlign w:val="bottom"/>
          </w:tcPr>
          <w:p w14:paraId="18B5D3E6" w14:textId="77777777" w:rsidR="005C413E" w:rsidRPr="00175E0C" w:rsidRDefault="005C413E" w:rsidP="00626CE8">
            <w:pPr>
              <w:pStyle w:val="NoSpacing"/>
              <w:rPr>
                <w:rFonts w:ascii="Arial" w:hAnsi="Arial" w:cs="Arial"/>
                <w:sz w:val="4"/>
                <w:szCs w:val="4"/>
              </w:rPr>
            </w:pPr>
          </w:p>
        </w:tc>
        <w:tc>
          <w:tcPr>
            <w:tcW w:w="814" w:type="pct"/>
            <w:tcBorders>
              <w:top w:val="nil"/>
              <w:left w:val="nil"/>
              <w:bottom w:val="nil"/>
              <w:right w:val="nil"/>
            </w:tcBorders>
            <w:vAlign w:val="bottom"/>
          </w:tcPr>
          <w:p w14:paraId="128ED33B" w14:textId="77777777" w:rsidR="005C413E" w:rsidRPr="00175E0C" w:rsidRDefault="005C413E" w:rsidP="00626CE8">
            <w:pPr>
              <w:pStyle w:val="NoSpacing"/>
              <w:rPr>
                <w:rFonts w:ascii="Arial" w:hAnsi="Arial" w:cs="Arial"/>
                <w:sz w:val="4"/>
                <w:szCs w:val="4"/>
              </w:rPr>
            </w:pPr>
          </w:p>
        </w:tc>
        <w:tc>
          <w:tcPr>
            <w:tcW w:w="1722" w:type="pct"/>
            <w:gridSpan w:val="7"/>
            <w:tcBorders>
              <w:top w:val="nil"/>
              <w:left w:val="nil"/>
              <w:bottom w:val="nil"/>
              <w:right w:val="nil"/>
            </w:tcBorders>
            <w:vAlign w:val="bottom"/>
          </w:tcPr>
          <w:p w14:paraId="0C4A4C83" w14:textId="77777777" w:rsidR="005C413E" w:rsidRPr="00175E0C" w:rsidRDefault="005C413E" w:rsidP="00626CE8">
            <w:pPr>
              <w:pStyle w:val="NoSpacing"/>
              <w:rPr>
                <w:rFonts w:ascii="Arial" w:hAnsi="Arial" w:cs="Arial"/>
                <w:sz w:val="4"/>
                <w:szCs w:val="4"/>
              </w:rPr>
            </w:pPr>
          </w:p>
        </w:tc>
        <w:tc>
          <w:tcPr>
            <w:tcW w:w="117" w:type="pct"/>
            <w:tcBorders>
              <w:top w:val="nil"/>
              <w:left w:val="nil"/>
              <w:bottom w:val="nil"/>
              <w:right w:val="nil"/>
            </w:tcBorders>
          </w:tcPr>
          <w:p w14:paraId="1965FB69" w14:textId="77777777" w:rsidR="005C413E" w:rsidRPr="00175E0C" w:rsidRDefault="005C413E" w:rsidP="00626CE8">
            <w:pPr>
              <w:tabs>
                <w:tab w:val="left" w:pos="3960"/>
                <w:tab w:val="left" w:pos="4320"/>
                <w:tab w:val="left" w:pos="8640"/>
              </w:tabs>
              <w:rPr>
                <w:rFonts w:ascii="Arial" w:hAnsi="Arial" w:cs="Arial"/>
                <w:b/>
                <w:sz w:val="4"/>
                <w:szCs w:val="4"/>
              </w:rPr>
            </w:pPr>
          </w:p>
        </w:tc>
        <w:tc>
          <w:tcPr>
            <w:tcW w:w="910" w:type="pct"/>
            <w:gridSpan w:val="3"/>
            <w:tcBorders>
              <w:top w:val="nil"/>
              <w:left w:val="nil"/>
              <w:bottom w:val="single" w:sz="12" w:space="0" w:color="auto"/>
              <w:right w:val="nil"/>
            </w:tcBorders>
          </w:tcPr>
          <w:p w14:paraId="786A98FF" w14:textId="77777777" w:rsidR="005C413E" w:rsidRPr="00175E0C" w:rsidRDefault="005C413E" w:rsidP="00626CE8">
            <w:pPr>
              <w:pStyle w:val="NoSpacing"/>
              <w:rPr>
                <w:rFonts w:ascii="Arial" w:hAnsi="Arial" w:cs="Arial"/>
                <w:sz w:val="4"/>
                <w:szCs w:val="4"/>
              </w:rPr>
            </w:pPr>
          </w:p>
        </w:tc>
      </w:tr>
      <w:tr w:rsidR="005C413E" w:rsidRPr="00823196" w14:paraId="32F0DB20" w14:textId="77777777" w:rsidTr="00626CE8">
        <w:trPr>
          <w:trHeight w:val="20"/>
          <w:jc w:val="center"/>
        </w:trPr>
        <w:tc>
          <w:tcPr>
            <w:tcW w:w="1437" w:type="pct"/>
            <w:gridSpan w:val="3"/>
            <w:tcBorders>
              <w:top w:val="nil"/>
              <w:left w:val="nil"/>
              <w:bottom w:val="single" w:sz="12" w:space="0" w:color="auto"/>
              <w:right w:val="nil"/>
            </w:tcBorders>
            <w:vAlign w:val="bottom"/>
          </w:tcPr>
          <w:p w14:paraId="3DA674FD" w14:textId="77777777" w:rsidR="005C413E" w:rsidRPr="00823196" w:rsidRDefault="005C413E" w:rsidP="00626CE8">
            <w:pPr>
              <w:pStyle w:val="NoSpacing"/>
              <w:rPr>
                <w:rFonts w:ascii="Arial" w:hAnsi="Arial" w:cs="Arial"/>
                <w:sz w:val="18"/>
                <w:szCs w:val="18"/>
              </w:rPr>
            </w:pPr>
          </w:p>
        </w:tc>
        <w:tc>
          <w:tcPr>
            <w:tcW w:w="814" w:type="pct"/>
            <w:tcBorders>
              <w:top w:val="nil"/>
              <w:left w:val="nil"/>
              <w:bottom w:val="single" w:sz="12" w:space="0" w:color="auto"/>
              <w:right w:val="nil"/>
            </w:tcBorders>
            <w:vAlign w:val="bottom"/>
          </w:tcPr>
          <w:p w14:paraId="35E2ED5F" w14:textId="77777777" w:rsidR="005C413E" w:rsidRPr="00823196" w:rsidRDefault="005C413E" w:rsidP="00626CE8">
            <w:pPr>
              <w:pStyle w:val="NoSpacing"/>
              <w:rPr>
                <w:rFonts w:ascii="Arial" w:hAnsi="Arial" w:cs="Arial"/>
                <w:sz w:val="18"/>
                <w:szCs w:val="18"/>
              </w:rPr>
            </w:pPr>
          </w:p>
        </w:tc>
        <w:tc>
          <w:tcPr>
            <w:tcW w:w="1722" w:type="pct"/>
            <w:gridSpan w:val="7"/>
            <w:tcBorders>
              <w:top w:val="nil"/>
              <w:left w:val="nil"/>
              <w:bottom w:val="single" w:sz="12" w:space="0" w:color="auto"/>
              <w:right w:val="nil"/>
            </w:tcBorders>
            <w:vAlign w:val="bottom"/>
          </w:tcPr>
          <w:p w14:paraId="5DB918B9" w14:textId="77777777" w:rsidR="005C413E" w:rsidRPr="00823196" w:rsidRDefault="005C413E" w:rsidP="00626CE8">
            <w:pPr>
              <w:pStyle w:val="NoSpacing"/>
              <w:rPr>
                <w:rFonts w:ascii="Arial" w:hAnsi="Arial" w:cs="Arial"/>
                <w:sz w:val="18"/>
                <w:szCs w:val="18"/>
              </w:rPr>
            </w:pPr>
          </w:p>
        </w:tc>
        <w:tc>
          <w:tcPr>
            <w:tcW w:w="117" w:type="pct"/>
            <w:tcBorders>
              <w:top w:val="nil"/>
              <w:left w:val="nil"/>
              <w:bottom w:val="single" w:sz="4" w:space="0" w:color="auto"/>
              <w:right w:val="single" w:sz="12" w:space="0" w:color="auto"/>
            </w:tcBorders>
          </w:tcPr>
          <w:p w14:paraId="20F6486D" w14:textId="77777777" w:rsidR="005C413E" w:rsidRPr="00823196" w:rsidRDefault="005C413E" w:rsidP="00626CE8">
            <w:pPr>
              <w:tabs>
                <w:tab w:val="left" w:pos="3960"/>
                <w:tab w:val="left" w:pos="4320"/>
                <w:tab w:val="left" w:pos="8640"/>
              </w:tabs>
              <w:rPr>
                <w:rFonts w:ascii="Arial" w:hAnsi="Arial" w:cs="Arial"/>
                <w:b/>
                <w:sz w:val="18"/>
                <w:szCs w:val="18"/>
              </w:rPr>
            </w:pPr>
          </w:p>
        </w:tc>
        <w:tc>
          <w:tcPr>
            <w:tcW w:w="910" w:type="pct"/>
            <w:gridSpan w:val="3"/>
            <w:tcBorders>
              <w:top w:val="single" w:sz="12" w:space="0" w:color="auto"/>
              <w:left w:val="single" w:sz="12" w:space="0" w:color="auto"/>
              <w:bottom w:val="single" w:sz="12" w:space="0" w:color="auto"/>
              <w:right w:val="single" w:sz="12" w:space="0" w:color="auto"/>
            </w:tcBorders>
            <w:shd w:val="clear" w:color="auto" w:fill="BFBFBF"/>
          </w:tcPr>
          <w:p w14:paraId="2345418F" w14:textId="77777777" w:rsidR="005C413E" w:rsidRPr="00823196" w:rsidRDefault="005C413E" w:rsidP="00626CE8">
            <w:pPr>
              <w:pStyle w:val="NoSpacing"/>
              <w:jc w:val="center"/>
              <w:rPr>
                <w:rFonts w:ascii="Arial" w:hAnsi="Arial" w:cs="Arial"/>
                <w:b/>
                <w:sz w:val="18"/>
                <w:szCs w:val="18"/>
              </w:rPr>
            </w:pPr>
            <w:r w:rsidRPr="00823196">
              <w:rPr>
                <w:rFonts w:ascii="Arial" w:hAnsi="Arial" w:cs="Arial"/>
                <w:b/>
                <w:sz w:val="18"/>
                <w:szCs w:val="18"/>
              </w:rPr>
              <w:t>Judges Use Only!</w:t>
            </w:r>
          </w:p>
        </w:tc>
      </w:tr>
      <w:tr w:rsidR="005C413E" w:rsidRPr="00823196" w14:paraId="4A6724E5" w14:textId="77777777" w:rsidTr="00626CE8">
        <w:trPr>
          <w:trHeight w:val="432"/>
          <w:jc w:val="center"/>
        </w:trPr>
        <w:tc>
          <w:tcPr>
            <w:tcW w:w="1437" w:type="pct"/>
            <w:gridSpan w:val="3"/>
            <w:tcBorders>
              <w:top w:val="single" w:sz="12" w:space="0" w:color="auto"/>
              <w:left w:val="single" w:sz="12" w:space="0" w:color="auto"/>
              <w:bottom w:val="single" w:sz="4" w:space="0" w:color="auto"/>
            </w:tcBorders>
          </w:tcPr>
          <w:p w14:paraId="5D131BBC" w14:textId="77777777" w:rsidR="005C413E" w:rsidRPr="00823196" w:rsidRDefault="005C413E" w:rsidP="00626CE8">
            <w:pPr>
              <w:pStyle w:val="NoSpacing"/>
              <w:rPr>
                <w:rFonts w:ascii="Arial" w:hAnsi="Arial" w:cs="Arial"/>
                <w:sz w:val="14"/>
                <w:szCs w:val="14"/>
              </w:rPr>
            </w:pPr>
            <w:r>
              <w:rPr>
                <w:rFonts w:ascii="Arial" w:hAnsi="Arial" w:cs="Arial"/>
                <w:sz w:val="14"/>
                <w:szCs w:val="14"/>
              </w:rPr>
              <w:t>Machine Make</w:t>
            </w:r>
          </w:p>
        </w:tc>
        <w:tc>
          <w:tcPr>
            <w:tcW w:w="814" w:type="pct"/>
            <w:tcBorders>
              <w:top w:val="single" w:sz="12" w:space="0" w:color="auto"/>
              <w:bottom w:val="single" w:sz="4" w:space="0" w:color="auto"/>
            </w:tcBorders>
          </w:tcPr>
          <w:p w14:paraId="411BF595" w14:textId="77777777" w:rsidR="005C413E" w:rsidRPr="00823196" w:rsidRDefault="005C413E" w:rsidP="00626CE8">
            <w:pPr>
              <w:pStyle w:val="NoSpacing"/>
              <w:rPr>
                <w:rFonts w:ascii="Arial" w:hAnsi="Arial" w:cs="Arial"/>
                <w:sz w:val="14"/>
                <w:szCs w:val="14"/>
              </w:rPr>
            </w:pPr>
            <w:r>
              <w:rPr>
                <w:rFonts w:ascii="Arial" w:hAnsi="Arial" w:cs="Arial"/>
                <w:sz w:val="14"/>
                <w:szCs w:val="14"/>
              </w:rPr>
              <w:t>Machine Number</w:t>
            </w:r>
          </w:p>
        </w:tc>
        <w:tc>
          <w:tcPr>
            <w:tcW w:w="1722" w:type="pct"/>
            <w:gridSpan w:val="7"/>
            <w:tcBorders>
              <w:top w:val="single" w:sz="12" w:space="0" w:color="auto"/>
              <w:bottom w:val="single" w:sz="4" w:space="0" w:color="auto"/>
              <w:right w:val="single" w:sz="12" w:space="0" w:color="auto"/>
            </w:tcBorders>
          </w:tcPr>
          <w:p w14:paraId="68A91963" w14:textId="77777777" w:rsidR="005C413E" w:rsidRPr="00823196" w:rsidRDefault="005C413E" w:rsidP="00626CE8">
            <w:pPr>
              <w:pStyle w:val="NoSpacing"/>
              <w:rPr>
                <w:rFonts w:ascii="Arial" w:hAnsi="Arial" w:cs="Arial"/>
                <w:sz w:val="14"/>
                <w:szCs w:val="14"/>
              </w:rPr>
            </w:pPr>
            <w:r>
              <w:rPr>
                <w:rFonts w:ascii="Arial" w:hAnsi="Arial" w:cs="Arial"/>
                <w:sz w:val="14"/>
                <w:szCs w:val="14"/>
              </w:rPr>
              <w:t>Machine Model</w:t>
            </w:r>
          </w:p>
        </w:tc>
        <w:tc>
          <w:tcPr>
            <w:tcW w:w="117" w:type="pct"/>
            <w:vMerge w:val="restart"/>
            <w:tcBorders>
              <w:top w:val="single" w:sz="4" w:space="0" w:color="auto"/>
              <w:left w:val="single" w:sz="12" w:space="0" w:color="auto"/>
              <w:right w:val="single" w:sz="12" w:space="0" w:color="auto"/>
            </w:tcBorders>
          </w:tcPr>
          <w:p w14:paraId="3A3FD703" w14:textId="77777777" w:rsidR="005C413E" w:rsidRPr="00823196" w:rsidRDefault="005C413E" w:rsidP="00626CE8">
            <w:pPr>
              <w:tabs>
                <w:tab w:val="left" w:pos="3960"/>
                <w:tab w:val="left" w:pos="4320"/>
                <w:tab w:val="left" w:pos="8640"/>
              </w:tabs>
              <w:rPr>
                <w:rFonts w:ascii="Arial" w:hAnsi="Arial" w:cs="Arial"/>
                <w:b/>
                <w:sz w:val="18"/>
                <w:szCs w:val="18"/>
              </w:rPr>
            </w:pPr>
          </w:p>
        </w:tc>
        <w:tc>
          <w:tcPr>
            <w:tcW w:w="451" w:type="pct"/>
            <w:gridSpan w:val="2"/>
            <w:tcBorders>
              <w:top w:val="single" w:sz="12" w:space="0" w:color="auto"/>
              <w:left w:val="single" w:sz="12" w:space="0" w:color="auto"/>
              <w:bottom w:val="single" w:sz="4" w:space="0" w:color="auto"/>
              <w:right w:val="single" w:sz="4" w:space="0" w:color="auto"/>
            </w:tcBorders>
            <w:vAlign w:val="bottom"/>
          </w:tcPr>
          <w:p w14:paraId="3E286515" w14:textId="77777777" w:rsidR="005C413E" w:rsidRPr="00823196" w:rsidRDefault="005C413E" w:rsidP="00626CE8">
            <w:pPr>
              <w:pStyle w:val="NoSpacing"/>
              <w:jc w:val="center"/>
              <w:rPr>
                <w:rFonts w:ascii="Arial" w:hAnsi="Arial" w:cs="Arial"/>
                <w:sz w:val="18"/>
                <w:szCs w:val="18"/>
              </w:rPr>
            </w:pPr>
            <w:r w:rsidRPr="00823196">
              <w:rPr>
                <w:rFonts w:ascii="Arial" w:hAnsi="Arial" w:cs="Arial"/>
                <w:sz w:val="18"/>
                <w:szCs w:val="18"/>
              </w:rPr>
              <w:t>Possible</w:t>
            </w:r>
          </w:p>
        </w:tc>
        <w:tc>
          <w:tcPr>
            <w:tcW w:w="459" w:type="pct"/>
            <w:tcBorders>
              <w:top w:val="single" w:sz="12" w:space="0" w:color="auto"/>
              <w:left w:val="single" w:sz="4" w:space="0" w:color="auto"/>
              <w:bottom w:val="single" w:sz="4" w:space="0" w:color="auto"/>
              <w:right w:val="single" w:sz="12" w:space="0" w:color="auto"/>
            </w:tcBorders>
            <w:vAlign w:val="bottom"/>
          </w:tcPr>
          <w:p w14:paraId="2EBAAC0C" w14:textId="77777777" w:rsidR="005C413E" w:rsidRPr="00823196" w:rsidRDefault="005C413E" w:rsidP="00626CE8">
            <w:pPr>
              <w:pStyle w:val="NoSpacing"/>
              <w:jc w:val="center"/>
              <w:rPr>
                <w:rFonts w:ascii="Arial" w:hAnsi="Arial" w:cs="Arial"/>
                <w:sz w:val="18"/>
                <w:szCs w:val="18"/>
              </w:rPr>
            </w:pPr>
            <w:r w:rsidRPr="00823196">
              <w:rPr>
                <w:rFonts w:ascii="Arial" w:hAnsi="Arial" w:cs="Arial"/>
                <w:sz w:val="18"/>
                <w:szCs w:val="18"/>
              </w:rPr>
              <w:t>Awarded</w:t>
            </w:r>
          </w:p>
        </w:tc>
      </w:tr>
      <w:tr w:rsidR="005C413E" w:rsidRPr="00823196" w14:paraId="214BC110" w14:textId="77777777" w:rsidTr="00626CE8">
        <w:trPr>
          <w:trHeight w:val="432"/>
          <w:jc w:val="center"/>
        </w:trPr>
        <w:tc>
          <w:tcPr>
            <w:tcW w:w="1437" w:type="pct"/>
            <w:gridSpan w:val="3"/>
            <w:tcBorders>
              <w:top w:val="single" w:sz="4" w:space="0" w:color="auto"/>
              <w:left w:val="single" w:sz="12" w:space="0" w:color="auto"/>
              <w:bottom w:val="single" w:sz="12" w:space="0" w:color="auto"/>
            </w:tcBorders>
          </w:tcPr>
          <w:p w14:paraId="71FF4B8A" w14:textId="77777777" w:rsidR="005C413E" w:rsidRPr="00823196" w:rsidRDefault="005C413E" w:rsidP="00626CE8">
            <w:pPr>
              <w:pStyle w:val="NoSpacing"/>
              <w:rPr>
                <w:rFonts w:ascii="Arial" w:hAnsi="Arial" w:cs="Arial"/>
                <w:sz w:val="14"/>
                <w:szCs w:val="14"/>
              </w:rPr>
            </w:pPr>
            <w:r w:rsidRPr="00823196">
              <w:rPr>
                <w:rFonts w:ascii="Arial" w:hAnsi="Arial" w:cs="Arial"/>
                <w:sz w:val="14"/>
                <w:szCs w:val="14"/>
              </w:rPr>
              <w:t>Serial #</w:t>
            </w:r>
          </w:p>
        </w:tc>
        <w:tc>
          <w:tcPr>
            <w:tcW w:w="814" w:type="pct"/>
            <w:tcBorders>
              <w:top w:val="single" w:sz="4" w:space="0" w:color="auto"/>
              <w:bottom w:val="single" w:sz="12" w:space="0" w:color="auto"/>
            </w:tcBorders>
          </w:tcPr>
          <w:p w14:paraId="6A01F1FA" w14:textId="77777777" w:rsidR="005C413E" w:rsidRPr="00823196" w:rsidRDefault="005C413E" w:rsidP="00626CE8">
            <w:pPr>
              <w:pStyle w:val="NoSpacing"/>
              <w:rPr>
                <w:rFonts w:ascii="Arial" w:hAnsi="Arial" w:cs="Arial"/>
                <w:sz w:val="14"/>
                <w:szCs w:val="14"/>
              </w:rPr>
            </w:pPr>
            <w:r>
              <w:rPr>
                <w:rFonts w:ascii="Arial" w:hAnsi="Arial" w:cs="Arial"/>
                <w:sz w:val="14"/>
                <w:szCs w:val="14"/>
              </w:rPr>
              <w:t xml:space="preserve">Hour Meter </w:t>
            </w:r>
          </w:p>
        </w:tc>
        <w:tc>
          <w:tcPr>
            <w:tcW w:w="1722" w:type="pct"/>
            <w:gridSpan w:val="7"/>
            <w:tcBorders>
              <w:top w:val="single" w:sz="4" w:space="0" w:color="auto"/>
              <w:bottom w:val="single" w:sz="12" w:space="0" w:color="auto"/>
              <w:right w:val="single" w:sz="12" w:space="0" w:color="auto"/>
            </w:tcBorders>
          </w:tcPr>
          <w:p w14:paraId="67AD05F8" w14:textId="77777777" w:rsidR="005C413E" w:rsidRPr="00823196" w:rsidRDefault="005C413E" w:rsidP="00626CE8">
            <w:pPr>
              <w:pStyle w:val="NoSpacing"/>
              <w:rPr>
                <w:rFonts w:ascii="Arial" w:hAnsi="Arial" w:cs="Arial"/>
                <w:sz w:val="14"/>
                <w:szCs w:val="14"/>
              </w:rPr>
            </w:pPr>
            <w:r>
              <w:rPr>
                <w:rFonts w:ascii="Arial" w:hAnsi="Arial" w:cs="Arial"/>
                <w:sz w:val="14"/>
                <w:szCs w:val="14"/>
              </w:rPr>
              <w:t>Machine Type</w:t>
            </w:r>
          </w:p>
        </w:tc>
        <w:tc>
          <w:tcPr>
            <w:tcW w:w="117" w:type="pct"/>
            <w:vMerge/>
            <w:tcBorders>
              <w:left w:val="single" w:sz="12" w:space="0" w:color="auto"/>
              <w:bottom w:val="single" w:sz="4" w:space="0" w:color="auto"/>
              <w:right w:val="single" w:sz="12" w:space="0" w:color="auto"/>
            </w:tcBorders>
          </w:tcPr>
          <w:p w14:paraId="73CAE87C" w14:textId="77777777" w:rsidR="005C413E" w:rsidRPr="00823196" w:rsidRDefault="005C413E" w:rsidP="00626CE8">
            <w:pPr>
              <w:tabs>
                <w:tab w:val="left" w:pos="3960"/>
                <w:tab w:val="left" w:pos="4320"/>
                <w:tab w:val="left" w:pos="8640"/>
              </w:tabs>
              <w:rPr>
                <w:rFonts w:ascii="Arial" w:hAnsi="Arial" w:cs="Arial"/>
                <w:b/>
                <w:sz w:val="18"/>
                <w:szCs w:val="18"/>
              </w:rPr>
            </w:pPr>
          </w:p>
        </w:tc>
        <w:tc>
          <w:tcPr>
            <w:tcW w:w="451" w:type="pct"/>
            <w:gridSpan w:val="2"/>
            <w:tcBorders>
              <w:top w:val="single" w:sz="4" w:space="0" w:color="auto"/>
              <w:left w:val="single" w:sz="12" w:space="0" w:color="auto"/>
              <w:bottom w:val="single" w:sz="12" w:space="0" w:color="auto"/>
              <w:right w:val="single" w:sz="4" w:space="0" w:color="auto"/>
            </w:tcBorders>
            <w:vAlign w:val="center"/>
          </w:tcPr>
          <w:p w14:paraId="4A45E4BE" w14:textId="77777777" w:rsidR="005C413E" w:rsidRPr="00823196" w:rsidRDefault="005C413E" w:rsidP="00626CE8">
            <w:pPr>
              <w:pStyle w:val="NoSpacing"/>
              <w:jc w:val="center"/>
              <w:rPr>
                <w:rFonts w:ascii="Arial" w:hAnsi="Arial" w:cs="Arial"/>
                <w:sz w:val="18"/>
                <w:szCs w:val="18"/>
              </w:rPr>
            </w:pPr>
            <w:r w:rsidRPr="00823196">
              <w:rPr>
                <w:rFonts w:ascii="Arial" w:hAnsi="Arial" w:cs="Arial"/>
                <w:sz w:val="18"/>
                <w:szCs w:val="18"/>
              </w:rPr>
              <w:t>10 pts</w:t>
            </w:r>
          </w:p>
        </w:tc>
        <w:tc>
          <w:tcPr>
            <w:tcW w:w="459" w:type="pct"/>
            <w:tcBorders>
              <w:top w:val="single" w:sz="4" w:space="0" w:color="auto"/>
              <w:left w:val="single" w:sz="4" w:space="0" w:color="auto"/>
              <w:bottom w:val="single" w:sz="12" w:space="0" w:color="auto"/>
              <w:right w:val="single" w:sz="12" w:space="0" w:color="auto"/>
            </w:tcBorders>
            <w:vAlign w:val="bottom"/>
          </w:tcPr>
          <w:p w14:paraId="76652510" w14:textId="77777777" w:rsidR="005C413E" w:rsidRPr="00823196" w:rsidRDefault="005C413E" w:rsidP="00626CE8">
            <w:pPr>
              <w:pStyle w:val="NoSpacing"/>
              <w:jc w:val="center"/>
              <w:rPr>
                <w:rFonts w:ascii="Arial" w:hAnsi="Arial" w:cs="Arial"/>
                <w:sz w:val="18"/>
                <w:szCs w:val="18"/>
              </w:rPr>
            </w:pPr>
          </w:p>
        </w:tc>
      </w:tr>
      <w:tr w:rsidR="005C413E" w:rsidRPr="00720713" w14:paraId="17F4E2A5" w14:textId="77777777" w:rsidTr="00626CE8">
        <w:trPr>
          <w:trHeight w:val="20"/>
          <w:jc w:val="center"/>
        </w:trPr>
        <w:tc>
          <w:tcPr>
            <w:tcW w:w="3973" w:type="pct"/>
            <w:gridSpan w:val="11"/>
            <w:tcBorders>
              <w:top w:val="single" w:sz="12" w:space="0" w:color="auto"/>
              <w:left w:val="single" w:sz="12" w:space="0" w:color="auto"/>
              <w:bottom w:val="single" w:sz="4" w:space="0" w:color="auto"/>
              <w:right w:val="single" w:sz="12" w:space="0" w:color="auto"/>
            </w:tcBorders>
            <w:shd w:val="clear" w:color="auto" w:fill="BFBFBF"/>
            <w:vAlign w:val="bottom"/>
          </w:tcPr>
          <w:p w14:paraId="723A4C2A" w14:textId="77777777" w:rsidR="005C413E" w:rsidRPr="00720713" w:rsidRDefault="005C413E" w:rsidP="00626CE8">
            <w:pPr>
              <w:pStyle w:val="NoSpacing"/>
              <w:rPr>
                <w:rFonts w:ascii="Arial" w:hAnsi="Arial" w:cs="Arial"/>
                <w:sz w:val="20"/>
                <w:szCs w:val="20"/>
              </w:rPr>
            </w:pPr>
            <w:r>
              <w:rPr>
                <w:rFonts w:ascii="Arial" w:hAnsi="Arial" w:cs="Arial"/>
                <w:b/>
                <w:sz w:val="20"/>
                <w:szCs w:val="20"/>
              </w:rPr>
              <w:t>Pre-Operation Checks</w:t>
            </w:r>
            <w:r w:rsidRPr="00720713">
              <w:rPr>
                <w:rFonts w:ascii="Arial" w:hAnsi="Arial" w:cs="Arial"/>
                <w:sz w:val="20"/>
                <w:szCs w:val="20"/>
              </w:rPr>
              <w:t>:</w:t>
            </w:r>
            <w:r>
              <w:rPr>
                <w:rFonts w:ascii="Arial" w:hAnsi="Arial" w:cs="Arial"/>
                <w:sz w:val="20"/>
                <w:szCs w:val="20"/>
              </w:rPr>
              <w:t xml:space="preserve"> Circle one</w:t>
            </w:r>
            <w:r w:rsidRPr="00720713">
              <w:rPr>
                <w:rFonts w:ascii="Arial" w:hAnsi="Arial" w:cs="Arial"/>
                <w:sz w:val="20"/>
                <w:szCs w:val="20"/>
              </w:rPr>
              <w:t xml:space="preserve"> (2 pts ea.)</w:t>
            </w:r>
          </w:p>
        </w:tc>
        <w:tc>
          <w:tcPr>
            <w:tcW w:w="117" w:type="pct"/>
            <w:vMerge w:val="restart"/>
            <w:tcBorders>
              <w:top w:val="single" w:sz="4" w:space="0" w:color="auto"/>
              <w:left w:val="single" w:sz="12" w:space="0" w:color="auto"/>
              <w:right w:val="single" w:sz="12" w:space="0" w:color="auto"/>
            </w:tcBorders>
          </w:tcPr>
          <w:p w14:paraId="4188E0CB"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val="restart"/>
            <w:tcBorders>
              <w:top w:val="single" w:sz="12" w:space="0" w:color="auto"/>
              <w:left w:val="single" w:sz="12" w:space="0" w:color="auto"/>
              <w:bottom w:val="nil"/>
              <w:right w:val="single" w:sz="4" w:space="0" w:color="auto"/>
            </w:tcBorders>
            <w:vAlign w:val="bottom"/>
          </w:tcPr>
          <w:p w14:paraId="3B249733" w14:textId="77777777" w:rsidR="005C413E" w:rsidRPr="00720713" w:rsidRDefault="005C413E" w:rsidP="00626CE8">
            <w:pPr>
              <w:pStyle w:val="NoSpacing"/>
              <w:jc w:val="center"/>
              <w:rPr>
                <w:rFonts w:ascii="Arial" w:hAnsi="Arial" w:cs="Arial"/>
                <w:sz w:val="20"/>
                <w:szCs w:val="20"/>
              </w:rPr>
            </w:pPr>
          </w:p>
        </w:tc>
        <w:tc>
          <w:tcPr>
            <w:tcW w:w="459" w:type="pct"/>
            <w:vMerge w:val="restart"/>
            <w:tcBorders>
              <w:top w:val="single" w:sz="12" w:space="0" w:color="auto"/>
              <w:left w:val="single" w:sz="4" w:space="0" w:color="auto"/>
              <w:bottom w:val="nil"/>
              <w:right w:val="single" w:sz="12" w:space="0" w:color="auto"/>
            </w:tcBorders>
            <w:vAlign w:val="bottom"/>
          </w:tcPr>
          <w:p w14:paraId="05C95600" w14:textId="77777777" w:rsidR="005C413E" w:rsidRPr="00720713" w:rsidRDefault="005C413E" w:rsidP="00626CE8">
            <w:pPr>
              <w:pStyle w:val="NoSpacing"/>
              <w:jc w:val="center"/>
              <w:rPr>
                <w:rFonts w:ascii="Arial" w:hAnsi="Arial" w:cs="Arial"/>
                <w:sz w:val="20"/>
                <w:szCs w:val="20"/>
              </w:rPr>
            </w:pPr>
          </w:p>
        </w:tc>
      </w:tr>
      <w:tr w:rsidR="005C413E" w:rsidRPr="00720713" w14:paraId="08495B7A" w14:textId="77777777" w:rsidTr="00626CE8">
        <w:trPr>
          <w:trHeight w:val="393"/>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28A7809A" w14:textId="77777777" w:rsidR="005C413E" w:rsidRPr="00720713" w:rsidRDefault="005C413E" w:rsidP="00626CE8">
            <w:pPr>
              <w:pStyle w:val="NoSpacing"/>
              <w:numPr>
                <w:ilvl w:val="0"/>
                <w:numId w:val="19"/>
              </w:numPr>
              <w:ind w:left="450"/>
              <w:rPr>
                <w:rFonts w:ascii="Arial" w:hAnsi="Arial" w:cs="Arial"/>
                <w:b/>
                <w:sz w:val="20"/>
                <w:szCs w:val="20"/>
              </w:rPr>
            </w:pPr>
            <w:r>
              <w:rPr>
                <w:rFonts w:ascii="Arial" w:hAnsi="Arial" w:cs="Arial"/>
                <w:b/>
                <w:sz w:val="20"/>
                <w:szCs w:val="20"/>
              </w:rPr>
              <w:t>Oil Level                                                      OK                       Needs Attention</w:t>
            </w:r>
          </w:p>
        </w:tc>
        <w:tc>
          <w:tcPr>
            <w:tcW w:w="117" w:type="pct"/>
            <w:vMerge/>
            <w:tcBorders>
              <w:left w:val="single" w:sz="12" w:space="0" w:color="auto"/>
              <w:right w:val="single" w:sz="12" w:space="0" w:color="auto"/>
            </w:tcBorders>
          </w:tcPr>
          <w:p w14:paraId="3CFD5150"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nil"/>
              <w:right w:val="single" w:sz="4" w:space="0" w:color="auto"/>
            </w:tcBorders>
            <w:vAlign w:val="center"/>
          </w:tcPr>
          <w:p w14:paraId="5D253AD5" w14:textId="77777777" w:rsidR="005C413E" w:rsidRPr="00720713" w:rsidRDefault="005C413E" w:rsidP="00626CE8">
            <w:pPr>
              <w:pStyle w:val="NoSpacing"/>
              <w:jc w:val="center"/>
              <w:rPr>
                <w:rFonts w:ascii="Arial" w:hAnsi="Arial" w:cs="Arial"/>
                <w:sz w:val="20"/>
                <w:szCs w:val="20"/>
              </w:rPr>
            </w:pPr>
          </w:p>
        </w:tc>
        <w:tc>
          <w:tcPr>
            <w:tcW w:w="459" w:type="pct"/>
            <w:vMerge/>
            <w:tcBorders>
              <w:left w:val="single" w:sz="4" w:space="0" w:color="auto"/>
              <w:bottom w:val="nil"/>
              <w:right w:val="single" w:sz="12" w:space="0" w:color="auto"/>
            </w:tcBorders>
            <w:vAlign w:val="center"/>
          </w:tcPr>
          <w:p w14:paraId="784EF63C" w14:textId="77777777" w:rsidR="005C413E" w:rsidRPr="00720713" w:rsidRDefault="005C413E" w:rsidP="00626CE8">
            <w:pPr>
              <w:pStyle w:val="NoSpacing"/>
              <w:jc w:val="center"/>
              <w:rPr>
                <w:rFonts w:ascii="Arial" w:hAnsi="Arial" w:cs="Arial"/>
                <w:sz w:val="20"/>
                <w:szCs w:val="20"/>
              </w:rPr>
            </w:pPr>
          </w:p>
        </w:tc>
      </w:tr>
      <w:tr w:rsidR="005C413E" w:rsidRPr="00720713" w14:paraId="77C388CE" w14:textId="77777777" w:rsidTr="00626CE8">
        <w:trPr>
          <w:trHeight w:val="33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01471E95" w14:textId="77777777" w:rsidR="005C413E" w:rsidRPr="00720713" w:rsidRDefault="005C413E" w:rsidP="00626CE8">
            <w:pPr>
              <w:pStyle w:val="NoSpacing"/>
              <w:numPr>
                <w:ilvl w:val="0"/>
                <w:numId w:val="19"/>
              </w:numPr>
              <w:ind w:left="450"/>
              <w:rPr>
                <w:rFonts w:ascii="Arial" w:hAnsi="Arial" w:cs="Arial"/>
                <w:b/>
                <w:sz w:val="20"/>
                <w:szCs w:val="20"/>
              </w:rPr>
            </w:pPr>
            <w:r>
              <w:rPr>
                <w:rFonts w:ascii="Arial" w:hAnsi="Arial" w:cs="Arial"/>
                <w:b/>
                <w:sz w:val="20"/>
                <w:szCs w:val="20"/>
              </w:rPr>
              <w:t>Fuel Level                                                   OK                       Needs Attention</w:t>
            </w:r>
          </w:p>
        </w:tc>
        <w:tc>
          <w:tcPr>
            <w:tcW w:w="117" w:type="pct"/>
            <w:vMerge/>
            <w:tcBorders>
              <w:left w:val="single" w:sz="12" w:space="0" w:color="auto"/>
              <w:right w:val="single" w:sz="12" w:space="0" w:color="auto"/>
            </w:tcBorders>
          </w:tcPr>
          <w:p w14:paraId="206CE3A4"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nil"/>
              <w:right w:val="single" w:sz="4" w:space="0" w:color="auto"/>
            </w:tcBorders>
            <w:vAlign w:val="center"/>
          </w:tcPr>
          <w:p w14:paraId="0C65D62F" w14:textId="77777777" w:rsidR="005C413E" w:rsidRPr="00720713" w:rsidRDefault="005C413E" w:rsidP="00626CE8">
            <w:pPr>
              <w:pStyle w:val="NoSpacing"/>
              <w:jc w:val="center"/>
              <w:rPr>
                <w:rFonts w:ascii="Arial" w:hAnsi="Arial" w:cs="Arial"/>
                <w:sz w:val="20"/>
                <w:szCs w:val="20"/>
              </w:rPr>
            </w:pPr>
          </w:p>
        </w:tc>
        <w:tc>
          <w:tcPr>
            <w:tcW w:w="459" w:type="pct"/>
            <w:vMerge/>
            <w:tcBorders>
              <w:left w:val="single" w:sz="4" w:space="0" w:color="auto"/>
              <w:bottom w:val="nil"/>
              <w:right w:val="single" w:sz="12" w:space="0" w:color="auto"/>
            </w:tcBorders>
            <w:vAlign w:val="center"/>
          </w:tcPr>
          <w:p w14:paraId="39D6929E" w14:textId="77777777" w:rsidR="005C413E" w:rsidRPr="00720713" w:rsidRDefault="005C413E" w:rsidP="00626CE8">
            <w:pPr>
              <w:pStyle w:val="NoSpacing"/>
              <w:jc w:val="center"/>
              <w:rPr>
                <w:rFonts w:ascii="Arial" w:hAnsi="Arial" w:cs="Arial"/>
                <w:sz w:val="20"/>
                <w:szCs w:val="20"/>
              </w:rPr>
            </w:pPr>
          </w:p>
        </w:tc>
      </w:tr>
      <w:tr w:rsidR="005C413E" w:rsidRPr="00720713" w14:paraId="42E83B30" w14:textId="77777777" w:rsidTr="00626CE8">
        <w:trPr>
          <w:trHeight w:val="33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2364416C" w14:textId="77777777" w:rsidR="005C413E" w:rsidRPr="00720713" w:rsidRDefault="005C413E" w:rsidP="00626CE8">
            <w:pPr>
              <w:pStyle w:val="NoSpacing"/>
              <w:numPr>
                <w:ilvl w:val="0"/>
                <w:numId w:val="19"/>
              </w:numPr>
              <w:ind w:left="450"/>
              <w:rPr>
                <w:rFonts w:ascii="Arial" w:hAnsi="Arial" w:cs="Arial"/>
                <w:b/>
                <w:sz w:val="20"/>
                <w:szCs w:val="20"/>
              </w:rPr>
            </w:pPr>
            <w:r>
              <w:rPr>
                <w:rFonts w:ascii="Arial" w:hAnsi="Arial" w:cs="Arial"/>
                <w:b/>
                <w:sz w:val="20"/>
                <w:szCs w:val="20"/>
              </w:rPr>
              <w:t>Coolant Level                                             OK                       Needs Attention</w:t>
            </w:r>
          </w:p>
        </w:tc>
        <w:tc>
          <w:tcPr>
            <w:tcW w:w="117" w:type="pct"/>
            <w:vMerge/>
            <w:tcBorders>
              <w:left w:val="single" w:sz="12" w:space="0" w:color="auto"/>
              <w:right w:val="single" w:sz="12" w:space="0" w:color="auto"/>
            </w:tcBorders>
          </w:tcPr>
          <w:p w14:paraId="582E8601"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nil"/>
              <w:right w:val="single" w:sz="4" w:space="0" w:color="auto"/>
            </w:tcBorders>
            <w:vAlign w:val="center"/>
          </w:tcPr>
          <w:p w14:paraId="0BD7AFEE" w14:textId="77777777" w:rsidR="005C413E" w:rsidRPr="00720713" w:rsidRDefault="005C413E" w:rsidP="00626CE8">
            <w:pPr>
              <w:pStyle w:val="NoSpacing"/>
              <w:jc w:val="center"/>
              <w:rPr>
                <w:rFonts w:ascii="Arial" w:hAnsi="Arial" w:cs="Arial"/>
                <w:sz w:val="20"/>
                <w:szCs w:val="20"/>
              </w:rPr>
            </w:pPr>
          </w:p>
        </w:tc>
        <w:tc>
          <w:tcPr>
            <w:tcW w:w="459" w:type="pct"/>
            <w:vMerge/>
            <w:tcBorders>
              <w:left w:val="single" w:sz="4" w:space="0" w:color="auto"/>
              <w:bottom w:val="nil"/>
              <w:right w:val="single" w:sz="12" w:space="0" w:color="auto"/>
            </w:tcBorders>
            <w:vAlign w:val="center"/>
          </w:tcPr>
          <w:p w14:paraId="6C84EF96" w14:textId="77777777" w:rsidR="005C413E" w:rsidRPr="00720713" w:rsidRDefault="005C413E" w:rsidP="00626CE8">
            <w:pPr>
              <w:pStyle w:val="NoSpacing"/>
              <w:jc w:val="center"/>
              <w:rPr>
                <w:rFonts w:ascii="Arial" w:hAnsi="Arial" w:cs="Arial"/>
                <w:sz w:val="20"/>
                <w:szCs w:val="20"/>
              </w:rPr>
            </w:pPr>
          </w:p>
        </w:tc>
      </w:tr>
      <w:tr w:rsidR="005C413E" w:rsidRPr="00720713" w14:paraId="0DCEECC7" w14:textId="77777777" w:rsidTr="00626CE8">
        <w:trPr>
          <w:trHeight w:val="33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62337747" w14:textId="77777777" w:rsidR="005C413E" w:rsidRPr="00720713" w:rsidRDefault="005C413E" w:rsidP="00626CE8">
            <w:pPr>
              <w:pStyle w:val="NoSpacing"/>
              <w:numPr>
                <w:ilvl w:val="0"/>
                <w:numId w:val="19"/>
              </w:numPr>
              <w:ind w:left="450"/>
              <w:rPr>
                <w:rFonts w:ascii="Arial" w:hAnsi="Arial" w:cs="Arial"/>
                <w:b/>
                <w:sz w:val="20"/>
                <w:szCs w:val="20"/>
              </w:rPr>
            </w:pPr>
            <w:r>
              <w:rPr>
                <w:rFonts w:ascii="Arial" w:hAnsi="Arial" w:cs="Arial"/>
                <w:b/>
                <w:sz w:val="20"/>
                <w:szCs w:val="20"/>
              </w:rPr>
              <w:t>Hydraulic Level                                          OK                       Needs Attention</w:t>
            </w:r>
          </w:p>
        </w:tc>
        <w:tc>
          <w:tcPr>
            <w:tcW w:w="117" w:type="pct"/>
            <w:vMerge/>
            <w:tcBorders>
              <w:left w:val="single" w:sz="12" w:space="0" w:color="auto"/>
              <w:right w:val="single" w:sz="12" w:space="0" w:color="auto"/>
            </w:tcBorders>
          </w:tcPr>
          <w:p w14:paraId="6B73CCA3"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nil"/>
              <w:right w:val="single" w:sz="4" w:space="0" w:color="auto"/>
            </w:tcBorders>
            <w:vAlign w:val="center"/>
          </w:tcPr>
          <w:p w14:paraId="547E6DFE" w14:textId="77777777" w:rsidR="005C413E" w:rsidRPr="00720713" w:rsidRDefault="005C413E" w:rsidP="00626CE8">
            <w:pPr>
              <w:pStyle w:val="NoSpacing"/>
              <w:jc w:val="center"/>
              <w:rPr>
                <w:rFonts w:ascii="Arial" w:hAnsi="Arial" w:cs="Arial"/>
                <w:sz w:val="20"/>
                <w:szCs w:val="20"/>
              </w:rPr>
            </w:pPr>
          </w:p>
        </w:tc>
        <w:tc>
          <w:tcPr>
            <w:tcW w:w="459" w:type="pct"/>
            <w:vMerge/>
            <w:tcBorders>
              <w:left w:val="single" w:sz="4" w:space="0" w:color="auto"/>
              <w:bottom w:val="nil"/>
              <w:right w:val="single" w:sz="12" w:space="0" w:color="auto"/>
            </w:tcBorders>
            <w:vAlign w:val="center"/>
          </w:tcPr>
          <w:p w14:paraId="114E8EF4" w14:textId="77777777" w:rsidR="005C413E" w:rsidRPr="00720713" w:rsidRDefault="005C413E" w:rsidP="00626CE8">
            <w:pPr>
              <w:pStyle w:val="NoSpacing"/>
              <w:jc w:val="center"/>
              <w:rPr>
                <w:rFonts w:ascii="Arial" w:hAnsi="Arial" w:cs="Arial"/>
                <w:sz w:val="20"/>
                <w:szCs w:val="20"/>
              </w:rPr>
            </w:pPr>
          </w:p>
        </w:tc>
      </w:tr>
      <w:tr w:rsidR="005C413E" w:rsidRPr="00720713" w14:paraId="57E7DE5A" w14:textId="77777777" w:rsidTr="00626CE8">
        <w:trPr>
          <w:trHeight w:val="33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565E425E" w14:textId="77777777" w:rsidR="005C413E" w:rsidRPr="00720713" w:rsidRDefault="005C413E" w:rsidP="00626CE8">
            <w:pPr>
              <w:pStyle w:val="NoSpacing"/>
              <w:numPr>
                <w:ilvl w:val="0"/>
                <w:numId w:val="19"/>
              </w:numPr>
              <w:ind w:left="450"/>
              <w:rPr>
                <w:rFonts w:ascii="Arial" w:hAnsi="Arial" w:cs="Arial"/>
                <w:b/>
                <w:sz w:val="20"/>
                <w:szCs w:val="20"/>
              </w:rPr>
            </w:pPr>
            <w:r>
              <w:rPr>
                <w:rFonts w:ascii="Arial" w:hAnsi="Arial" w:cs="Arial"/>
                <w:b/>
                <w:sz w:val="20"/>
                <w:szCs w:val="20"/>
              </w:rPr>
              <w:t>Safety Equipment/ROPS                           OK                       Needs Attention</w:t>
            </w:r>
          </w:p>
        </w:tc>
        <w:tc>
          <w:tcPr>
            <w:tcW w:w="117" w:type="pct"/>
            <w:vMerge/>
            <w:tcBorders>
              <w:left w:val="single" w:sz="12" w:space="0" w:color="auto"/>
              <w:bottom w:val="single" w:sz="4" w:space="0" w:color="auto"/>
              <w:right w:val="single" w:sz="12" w:space="0" w:color="auto"/>
            </w:tcBorders>
          </w:tcPr>
          <w:p w14:paraId="7924F333"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nil"/>
              <w:right w:val="single" w:sz="4" w:space="0" w:color="auto"/>
            </w:tcBorders>
            <w:vAlign w:val="center"/>
          </w:tcPr>
          <w:p w14:paraId="1992F0AD" w14:textId="77777777" w:rsidR="005C413E" w:rsidRPr="00720713" w:rsidRDefault="005C413E" w:rsidP="00626CE8">
            <w:pPr>
              <w:pStyle w:val="NoSpacing"/>
              <w:jc w:val="center"/>
              <w:rPr>
                <w:rFonts w:ascii="Arial" w:hAnsi="Arial" w:cs="Arial"/>
                <w:sz w:val="20"/>
                <w:szCs w:val="20"/>
              </w:rPr>
            </w:pPr>
          </w:p>
        </w:tc>
        <w:tc>
          <w:tcPr>
            <w:tcW w:w="459" w:type="pct"/>
            <w:vMerge/>
            <w:tcBorders>
              <w:left w:val="single" w:sz="4" w:space="0" w:color="auto"/>
              <w:bottom w:val="nil"/>
              <w:right w:val="single" w:sz="12" w:space="0" w:color="auto"/>
            </w:tcBorders>
            <w:vAlign w:val="center"/>
          </w:tcPr>
          <w:p w14:paraId="3527EE25" w14:textId="77777777" w:rsidR="005C413E" w:rsidRPr="00720713" w:rsidRDefault="005C413E" w:rsidP="00626CE8">
            <w:pPr>
              <w:pStyle w:val="NoSpacing"/>
              <w:jc w:val="center"/>
              <w:rPr>
                <w:rFonts w:ascii="Arial" w:hAnsi="Arial" w:cs="Arial"/>
                <w:sz w:val="20"/>
                <w:szCs w:val="20"/>
              </w:rPr>
            </w:pPr>
          </w:p>
        </w:tc>
      </w:tr>
      <w:tr w:rsidR="005C413E" w:rsidRPr="00720713" w14:paraId="4BE8619B" w14:textId="77777777" w:rsidTr="00626CE8">
        <w:trPr>
          <w:trHeight w:val="330"/>
          <w:jc w:val="center"/>
        </w:trPr>
        <w:tc>
          <w:tcPr>
            <w:tcW w:w="3973" w:type="pct"/>
            <w:gridSpan w:val="11"/>
            <w:tcBorders>
              <w:top w:val="single" w:sz="4" w:space="0" w:color="auto"/>
              <w:left w:val="single" w:sz="12" w:space="0" w:color="auto"/>
              <w:bottom w:val="single" w:sz="12" w:space="0" w:color="auto"/>
              <w:right w:val="single" w:sz="12" w:space="0" w:color="auto"/>
            </w:tcBorders>
            <w:vAlign w:val="center"/>
          </w:tcPr>
          <w:p w14:paraId="754A0586" w14:textId="77777777" w:rsidR="005C413E" w:rsidRDefault="005C413E" w:rsidP="00626CE8">
            <w:pPr>
              <w:pStyle w:val="NoSpacing"/>
              <w:numPr>
                <w:ilvl w:val="0"/>
                <w:numId w:val="19"/>
              </w:numPr>
              <w:ind w:left="450"/>
              <w:rPr>
                <w:rFonts w:ascii="Arial" w:hAnsi="Arial" w:cs="Arial"/>
                <w:b/>
                <w:sz w:val="20"/>
                <w:szCs w:val="20"/>
              </w:rPr>
            </w:pPr>
            <w:r>
              <w:rPr>
                <w:rFonts w:ascii="Arial" w:hAnsi="Arial" w:cs="Arial"/>
                <w:b/>
                <w:sz w:val="20"/>
                <w:szCs w:val="20"/>
              </w:rPr>
              <w:t>Tires/Tracks                                               OK                       Needs Attention</w:t>
            </w:r>
          </w:p>
        </w:tc>
        <w:tc>
          <w:tcPr>
            <w:tcW w:w="117" w:type="pct"/>
            <w:tcBorders>
              <w:left w:val="single" w:sz="12" w:space="0" w:color="auto"/>
              <w:bottom w:val="single" w:sz="4" w:space="0" w:color="auto"/>
              <w:right w:val="single" w:sz="12" w:space="0" w:color="auto"/>
            </w:tcBorders>
          </w:tcPr>
          <w:p w14:paraId="33C2D5EC"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tcBorders>
              <w:top w:val="nil"/>
              <w:left w:val="single" w:sz="12" w:space="0" w:color="auto"/>
              <w:bottom w:val="single" w:sz="12" w:space="0" w:color="auto"/>
              <w:right w:val="single" w:sz="4" w:space="0" w:color="auto"/>
            </w:tcBorders>
            <w:vAlign w:val="center"/>
          </w:tcPr>
          <w:p w14:paraId="54959C78" w14:textId="77777777" w:rsidR="005C413E" w:rsidRPr="00720713" w:rsidRDefault="005C413E" w:rsidP="00626CE8">
            <w:pPr>
              <w:pStyle w:val="NoSpacing"/>
              <w:jc w:val="center"/>
              <w:rPr>
                <w:rFonts w:ascii="Arial" w:hAnsi="Arial" w:cs="Arial"/>
                <w:sz w:val="20"/>
                <w:szCs w:val="20"/>
              </w:rPr>
            </w:pPr>
            <w:r>
              <w:rPr>
                <w:rFonts w:ascii="Arial" w:hAnsi="Arial" w:cs="Arial"/>
                <w:sz w:val="20"/>
                <w:szCs w:val="20"/>
              </w:rPr>
              <w:t>12 pts</w:t>
            </w:r>
          </w:p>
        </w:tc>
        <w:tc>
          <w:tcPr>
            <w:tcW w:w="459" w:type="pct"/>
            <w:tcBorders>
              <w:top w:val="nil"/>
              <w:left w:val="single" w:sz="4" w:space="0" w:color="auto"/>
              <w:bottom w:val="single" w:sz="12" w:space="0" w:color="auto"/>
              <w:right w:val="single" w:sz="12" w:space="0" w:color="auto"/>
            </w:tcBorders>
            <w:vAlign w:val="center"/>
          </w:tcPr>
          <w:p w14:paraId="0AA08A5A" w14:textId="77777777" w:rsidR="005C413E" w:rsidRPr="00720713" w:rsidRDefault="005C413E" w:rsidP="00626CE8">
            <w:pPr>
              <w:pStyle w:val="NoSpacing"/>
              <w:jc w:val="center"/>
              <w:rPr>
                <w:rFonts w:ascii="Arial" w:hAnsi="Arial" w:cs="Arial"/>
                <w:sz w:val="20"/>
                <w:szCs w:val="20"/>
              </w:rPr>
            </w:pPr>
          </w:p>
        </w:tc>
      </w:tr>
      <w:tr w:rsidR="005C413E" w:rsidRPr="00C11B4E" w14:paraId="07FA2E78" w14:textId="77777777" w:rsidTr="00626CE8">
        <w:trPr>
          <w:trHeight w:val="20"/>
          <w:jc w:val="center"/>
        </w:trPr>
        <w:tc>
          <w:tcPr>
            <w:tcW w:w="3973" w:type="pct"/>
            <w:gridSpan w:val="11"/>
            <w:tcBorders>
              <w:top w:val="single" w:sz="12" w:space="0" w:color="auto"/>
              <w:left w:val="single" w:sz="12" w:space="0" w:color="auto"/>
              <w:bottom w:val="single" w:sz="4" w:space="0" w:color="auto"/>
              <w:right w:val="single" w:sz="12" w:space="0" w:color="auto"/>
            </w:tcBorders>
            <w:shd w:val="clear" w:color="auto" w:fill="BFBFBF"/>
            <w:vAlign w:val="bottom"/>
          </w:tcPr>
          <w:p w14:paraId="2CF55904" w14:textId="77777777" w:rsidR="005C413E" w:rsidRPr="00163900" w:rsidRDefault="005C413E" w:rsidP="00626CE8">
            <w:pPr>
              <w:pStyle w:val="NoSpacing"/>
              <w:rPr>
                <w:rFonts w:ascii="Arial" w:hAnsi="Arial" w:cs="Arial"/>
                <w:sz w:val="20"/>
                <w:szCs w:val="20"/>
              </w:rPr>
            </w:pPr>
            <w:r w:rsidRPr="00163900">
              <w:rPr>
                <w:rFonts w:ascii="Arial" w:hAnsi="Arial" w:cs="Arial"/>
                <w:b/>
                <w:sz w:val="20"/>
                <w:szCs w:val="20"/>
              </w:rPr>
              <w:t>Work Performed:</w:t>
            </w:r>
            <w:r w:rsidRPr="00163900">
              <w:rPr>
                <w:rFonts w:ascii="Arial" w:hAnsi="Arial" w:cs="Arial"/>
                <w:sz w:val="20"/>
                <w:szCs w:val="20"/>
              </w:rPr>
              <w:t xml:space="preserve"> List each task performed </w:t>
            </w:r>
          </w:p>
        </w:tc>
        <w:tc>
          <w:tcPr>
            <w:tcW w:w="117" w:type="pct"/>
            <w:vMerge w:val="restart"/>
            <w:tcBorders>
              <w:top w:val="single" w:sz="4" w:space="0" w:color="auto"/>
              <w:left w:val="single" w:sz="12" w:space="0" w:color="auto"/>
              <w:right w:val="single" w:sz="12" w:space="0" w:color="auto"/>
            </w:tcBorders>
          </w:tcPr>
          <w:p w14:paraId="5B64C2E5" w14:textId="77777777" w:rsidR="005C413E" w:rsidRPr="00C11B4E" w:rsidRDefault="005C413E" w:rsidP="00626CE8">
            <w:pPr>
              <w:tabs>
                <w:tab w:val="left" w:pos="3960"/>
                <w:tab w:val="left" w:pos="4320"/>
                <w:tab w:val="left" w:pos="8640"/>
              </w:tabs>
              <w:rPr>
                <w:rFonts w:ascii="Arial" w:hAnsi="Arial" w:cs="Arial"/>
                <w:b/>
                <w:sz w:val="20"/>
                <w:szCs w:val="20"/>
              </w:rPr>
            </w:pPr>
          </w:p>
        </w:tc>
        <w:tc>
          <w:tcPr>
            <w:tcW w:w="451" w:type="pct"/>
            <w:gridSpan w:val="2"/>
            <w:vMerge w:val="restart"/>
            <w:tcBorders>
              <w:top w:val="single" w:sz="12" w:space="0" w:color="auto"/>
              <w:left w:val="single" w:sz="12" w:space="0" w:color="auto"/>
              <w:bottom w:val="single" w:sz="12" w:space="0" w:color="auto"/>
              <w:right w:val="single" w:sz="4" w:space="0" w:color="auto"/>
            </w:tcBorders>
            <w:vAlign w:val="bottom"/>
          </w:tcPr>
          <w:p w14:paraId="4395C03B" w14:textId="77777777" w:rsidR="005C413E" w:rsidRPr="00C11B4E" w:rsidRDefault="005C413E" w:rsidP="00626CE8">
            <w:pPr>
              <w:pStyle w:val="NoSpacing"/>
              <w:jc w:val="center"/>
              <w:rPr>
                <w:rFonts w:ascii="Arial" w:hAnsi="Arial" w:cs="Arial"/>
                <w:sz w:val="20"/>
                <w:szCs w:val="20"/>
              </w:rPr>
            </w:pPr>
            <w:r>
              <w:rPr>
                <w:rFonts w:ascii="Arial" w:hAnsi="Arial" w:cs="Arial"/>
                <w:sz w:val="20"/>
                <w:szCs w:val="20"/>
              </w:rPr>
              <w:t>50</w:t>
            </w:r>
            <w:r w:rsidRPr="00C11B4E">
              <w:rPr>
                <w:rFonts w:ascii="Arial" w:hAnsi="Arial" w:cs="Arial"/>
                <w:sz w:val="20"/>
                <w:szCs w:val="20"/>
              </w:rPr>
              <w:t>pts</w:t>
            </w:r>
          </w:p>
        </w:tc>
        <w:tc>
          <w:tcPr>
            <w:tcW w:w="459" w:type="pct"/>
            <w:vMerge w:val="restart"/>
            <w:tcBorders>
              <w:top w:val="single" w:sz="12" w:space="0" w:color="auto"/>
              <w:left w:val="single" w:sz="4" w:space="0" w:color="auto"/>
              <w:bottom w:val="single" w:sz="12" w:space="0" w:color="auto"/>
              <w:right w:val="single" w:sz="12" w:space="0" w:color="auto"/>
            </w:tcBorders>
            <w:vAlign w:val="bottom"/>
          </w:tcPr>
          <w:p w14:paraId="62FC66A2" w14:textId="77777777" w:rsidR="005C413E" w:rsidRPr="00C11B4E" w:rsidRDefault="005C413E" w:rsidP="00626CE8">
            <w:pPr>
              <w:pStyle w:val="NoSpacing"/>
              <w:jc w:val="center"/>
              <w:rPr>
                <w:rFonts w:ascii="Arial" w:hAnsi="Arial" w:cs="Arial"/>
                <w:sz w:val="20"/>
                <w:szCs w:val="20"/>
              </w:rPr>
            </w:pPr>
          </w:p>
        </w:tc>
      </w:tr>
      <w:tr w:rsidR="005C413E" w:rsidRPr="00C11B4E" w14:paraId="4E5E6226" w14:textId="77777777" w:rsidTr="00626CE8">
        <w:trPr>
          <w:trHeight w:val="20"/>
          <w:jc w:val="center"/>
        </w:trPr>
        <w:tc>
          <w:tcPr>
            <w:tcW w:w="3973" w:type="pct"/>
            <w:gridSpan w:val="11"/>
            <w:tcBorders>
              <w:top w:val="single" w:sz="4" w:space="0" w:color="auto"/>
              <w:left w:val="single" w:sz="12" w:space="0" w:color="auto"/>
              <w:bottom w:val="single" w:sz="4" w:space="0" w:color="auto"/>
              <w:right w:val="single" w:sz="12" w:space="0" w:color="auto"/>
            </w:tcBorders>
            <w:shd w:val="clear" w:color="auto" w:fill="BFBFBF"/>
            <w:vAlign w:val="center"/>
          </w:tcPr>
          <w:p w14:paraId="23D56E5D" w14:textId="77777777" w:rsidR="005C413E" w:rsidRPr="00163900" w:rsidRDefault="005C413E" w:rsidP="00626CE8">
            <w:pPr>
              <w:pStyle w:val="NoSpacing"/>
              <w:rPr>
                <w:rFonts w:ascii="Arial" w:hAnsi="Arial" w:cs="Arial"/>
                <w:b/>
                <w:sz w:val="20"/>
                <w:szCs w:val="20"/>
              </w:rPr>
            </w:pPr>
            <w:r w:rsidRPr="00163900">
              <w:rPr>
                <w:rFonts w:ascii="Arial" w:hAnsi="Arial" w:cs="Arial"/>
                <w:b/>
                <w:sz w:val="20"/>
                <w:szCs w:val="20"/>
              </w:rPr>
              <w:t>Labor Description</w:t>
            </w:r>
          </w:p>
        </w:tc>
        <w:tc>
          <w:tcPr>
            <w:tcW w:w="117" w:type="pct"/>
            <w:vMerge/>
            <w:tcBorders>
              <w:left w:val="single" w:sz="12" w:space="0" w:color="auto"/>
              <w:right w:val="single" w:sz="12" w:space="0" w:color="auto"/>
            </w:tcBorders>
          </w:tcPr>
          <w:p w14:paraId="4DF7A52D" w14:textId="77777777" w:rsidR="005C413E" w:rsidRPr="00C11B4E"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30887C73" w14:textId="77777777" w:rsidR="005C413E" w:rsidRPr="00C11B4E" w:rsidRDefault="005C413E" w:rsidP="00626CE8">
            <w:pPr>
              <w:pStyle w:val="NoSpacing"/>
              <w:jc w:val="center"/>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bottom"/>
          </w:tcPr>
          <w:p w14:paraId="7F1B1E17" w14:textId="77777777" w:rsidR="005C413E" w:rsidRPr="00C11B4E" w:rsidRDefault="005C413E" w:rsidP="00626CE8">
            <w:pPr>
              <w:pStyle w:val="NoSpacing"/>
              <w:jc w:val="center"/>
              <w:rPr>
                <w:rFonts w:ascii="Arial" w:hAnsi="Arial" w:cs="Arial"/>
                <w:sz w:val="20"/>
                <w:szCs w:val="20"/>
              </w:rPr>
            </w:pPr>
          </w:p>
        </w:tc>
      </w:tr>
      <w:tr w:rsidR="005C413E" w:rsidRPr="00720713" w14:paraId="6DB140C8" w14:textId="77777777" w:rsidTr="00626CE8">
        <w:trPr>
          <w:trHeight w:val="258"/>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15E82725"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06327A08"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bottom"/>
          </w:tcPr>
          <w:p w14:paraId="5980323D" w14:textId="77777777" w:rsidR="005C413E" w:rsidRPr="00720713" w:rsidRDefault="005C413E" w:rsidP="00626CE8">
            <w:pPr>
              <w:pStyle w:val="NoSpacing"/>
              <w:jc w:val="center"/>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261423E1" w14:textId="77777777" w:rsidR="005C413E" w:rsidRPr="00720713" w:rsidRDefault="005C413E" w:rsidP="00626CE8">
            <w:pPr>
              <w:pStyle w:val="NoSpacing"/>
              <w:rPr>
                <w:rFonts w:ascii="Arial" w:hAnsi="Arial" w:cs="Arial"/>
                <w:sz w:val="20"/>
                <w:szCs w:val="20"/>
              </w:rPr>
            </w:pPr>
          </w:p>
        </w:tc>
      </w:tr>
      <w:tr w:rsidR="005C413E" w:rsidRPr="00720713" w14:paraId="216E4828" w14:textId="77777777" w:rsidTr="00626CE8">
        <w:trPr>
          <w:trHeight w:val="231"/>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440F34E3"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166CC89A"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66587124" w14:textId="77777777" w:rsidR="005C413E" w:rsidRPr="00720713" w:rsidRDefault="005C413E" w:rsidP="00626CE8">
            <w:pPr>
              <w:pStyle w:val="NoSpacing"/>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69F970EE" w14:textId="77777777" w:rsidR="005C413E" w:rsidRPr="00720713" w:rsidRDefault="005C413E" w:rsidP="00626CE8">
            <w:pPr>
              <w:pStyle w:val="NoSpacing"/>
              <w:rPr>
                <w:rFonts w:ascii="Arial" w:hAnsi="Arial" w:cs="Arial"/>
                <w:sz w:val="20"/>
                <w:szCs w:val="20"/>
              </w:rPr>
            </w:pPr>
          </w:p>
        </w:tc>
      </w:tr>
      <w:tr w:rsidR="005C413E" w:rsidRPr="00720713" w14:paraId="49FC2E7F" w14:textId="77777777" w:rsidTr="00626CE8">
        <w:trPr>
          <w:trHeight w:val="249"/>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1ED2FD60"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1F4F135C"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37A66ED7" w14:textId="77777777" w:rsidR="005C413E" w:rsidRPr="00720713" w:rsidRDefault="005C413E" w:rsidP="00626CE8">
            <w:pPr>
              <w:pStyle w:val="NoSpacing"/>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06F6ED59" w14:textId="77777777" w:rsidR="005C413E" w:rsidRPr="00720713" w:rsidRDefault="005C413E" w:rsidP="00626CE8">
            <w:pPr>
              <w:pStyle w:val="NoSpacing"/>
              <w:rPr>
                <w:rFonts w:ascii="Arial" w:hAnsi="Arial" w:cs="Arial"/>
                <w:sz w:val="20"/>
                <w:szCs w:val="20"/>
              </w:rPr>
            </w:pPr>
          </w:p>
        </w:tc>
      </w:tr>
      <w:tr w:rsidR="005C413E" w:rsidRPr="00720713" w14:paraId="5B5AF80B" w14:textId="77777777" w:rsidTr="00626CE8">
        <w:trPr>
          <w:trHeight w:val="24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6A909CB2"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48D83B58"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2A698147" w14:textId="77777777" w:rsidR="005C413E" w:rsidRPr="00720713" w:rsidRDefault="005C413E" w:rsidP="00626CE8">
            <w:pPr>
              <w:pStyle w:val="NoSpacing"/>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2C914042" w14:textId="77777777" w:rsidR="005C413E" w:rsidRPr="00720713" w:rsidRDefault="005C413E" w:rsidP="00626CE8">
            <w:pPr>
              <w:pStyle w:val="NoSpacing"/>
              <w:rPr>
                <w:rFonts w:ascii="Arial" w:hAnsi="Arial" w:cs="Arial"/>
                <w:sz w:val="20"/>
                <w:szCs w:val="20"/>
              </w:rPr>
            </w:pPr>
          </w:p>
        </w:tc>
      </w:tr>
      <w:tr w:rsidR="005C413E" w:rsidRPr="00720713" w14:paraId="114A4BB3" w14:textId="77777777" w:rsidTr="00626CE8">
        <w:trPr>
          <w:trHeight w:val="24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4BEAB68E"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066A4965"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368E5912" w14:textId="77777777" w:rsidR="005C413E" w:rsidRPr="00720713" w:rsidRDefault="005C413E" w:rsidP="00626CE8">
            <w:pPr>
              <w:pStyle w:val="NoSpacing"/>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0DFBD5EB" w14:textId="77777777" w:rsidR="005C413E" w:rsidRPr="00720713" w:rsidRDefault="005C413E" w:rsidP="00626CE8">
            <w:pPr>
              <w:pStyle w:val="NoSpacing"/>
              <w:rPr>
                <w:rFonts w:ascii="Arial" w:hAnsi="Arial" w:cs="Arial"/>
                <w:sz w:val="20"/>
                <w:szCs w:val="20"/>
              </w:rPr>
            </w:pPr>
          </w:p>
        </w:tc>
      </w:tr>
      <w:tr w:rsidR="005C413E" w:rsidRPr="00720713" w14:paraId="04890317" w14:textId="77777777" w:rsidTr="00626CE8">
        <w:trPr>
          <w:trHeight w:val="240"/>
          <w:jc w:val="center"/>
        </w:trPr>
        <w:tc>
          <w:tcPr>
            <w:tcW w:w="3973" w:type="pct"/>
            <w:gridSpan w:val="11"/>
            <w:tcBorders>
              <w:top w:val="single" w:sz="4" w:space="0" w:color="auto"/>
              <w:left w:val="single" w:sz="12" w:space="0" w:color="auto"/>
              <w:bottom w:val="single" w:sz="4" w:space="0" w:color="auto"/>
              <w:right w:val="single" w:sz="12" w:space="0" w:color="auto"/>
            </w:tcBorders>
            <w:vAlign w:val="center"/>
          </w:tcPr>
          <w:p w14:paraId="6A46D5C3"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right w:val="single" w:sz="12" w:space="0" w:color="auto"/>
            </w:tcBorders>
            <w:vAlign w:val="center"/>
          </w:tcPr>
          <w:p w14:paraId="3A837B79"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61249E6E" w14:textId="77777777" w:rsidR="005C413E" w:rsidRPr="00720713" w:rsidRDefault="005C413E" w:rsidP="00626CE8">
            <w:pPr>
              <w:pStyle w:val="NoSpacing"/>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54DEDB1E" w14:textId="77777777" w:rsidR="005C413E" w:rsidRPr="00720713" w:rsidRDefault="005C413E" w:rsidP="00626CE8">
            <w:pPr>
              <w:pStyle w:val="NoSpacing"/>
              <w:rPr>
                <w:rFonts w:ascii="Arial" w:hAnsi="Arial" w:cs="Arial"/>
                <w:sz w:val="20"/>
                <w:szCs w:val="20"/>
              </w:rPr>
            </w:pPr>
          </w:p>
        </w:tc>
      </w:tr>
      <w:tr w:rsidR="005C413E" w:rsidRPr="00720713" w14:paraId="538CAFD4" w14:textId="77777777" w:rsidTr="00626CE8">
        <w:trPr>
          <w:trHeight w:val="240"/>
          <w:jc w:val="center"/>
        </w:trPr>
        <w:tc>
          <w:tcPr>
            <w:tcW w:w="3973" w:type="pct"/>
            <w:gridSpan w:val="11"/>
            <w:tcBorders>
              <w:top w:val="single" w:sz="4" w:space="0" w:color="auto"/>
              <w:left w:val="single" w:sz="12" w:space="0" w:color="auto"/>
              <w:bottom w:val="single" w:sz="12" w:space="0" w:color="auto"/>
              <w:right w:val="single" w:sz="12" w:space="0" w:color="auto"/>
            </w:tcBorders>
            <w:vAlign w:val="center"/>
          </w:tcPr>
          <w:p w14:paraId="17484022" w14:textId="77777777" w:rsidR="005C413E" w:rsidRPr="00720713" w:rsidRDefault="005C413E" w:rsidP="00626CE8">
            <w:pPr>
              <w:pStyle w:val="NoSpacing"/>
              <w:jc w:val="center"/>
              <w:rPr>
                <w:rFonts w:ascii="Arial" w:hAnsi="Arial" w:cs="Arial"/>
                <w:b/>
                <w:sz w:val="20"/>
                <w:szCs w:val="20"/>
              </w:rPr>
            </w:pPr>
          </w:p>
        </w:tc>
        <w:tc>
          <w:tcPr>
            <w:tcW w:w="117" w:type="pct"/>
            <w:vMerge/>
            <w:tcBorders>
              <w:left w:val="single" w:sz="12" w:space="0" w:color="auto"/>
              <w:bottom w:val="single" w:sz="4" w:space="0" w:color="auto"/>
              <w:right w:val="single" w:sz="12" w:space="0" w:color="auto"/>
            </w:tcBorders>
            <w:vAlign w:val="center"/>
          </w:tcPr>
          <w:p w14:paraId="49D1035C" w14:textId="77777777" w:rsidR="005C413E" w:rsidRPr="00720713" w:rsidRDefault="005C413E" w:rsidP="00626CE8">
            <w:pPr>
              <w:tabs>
                <w:tab w:val="left" w:pos="3960"/>
                <w:tab w:val="left" w:pos="4320"/>
                <w:tab w:val="left" w:pos="8640"/>
              </w:tabs>
              <w:rPr>
                <w:rFonts w:ascii="Arial" w:hAnsi="Arial" w:cs="Arial"/>
                <w:b/>
                <w:sz w:val="20"/>
                <w:szCs w:val="20"/>
              </w:rPr>
            </w:pPr>
          </w:p>
        </w:tc>
        <w:tc>
          <w:tcPr>
            <w:tcW w:w="451" w:type="pct"/>
            <w:gridSpan w:val="2"/>
            <w:vMerge/>
            <w:tcBorders>
              <w:left w:val="single" w:sz="12" w:space="0" w:color="auto"/>
              <w:bottom w:val="single" w:sz="12" w:space="0" w:color="auto"/>
              <w:right w:val="single" w:sz="4" w:space="0" w:color="auto"/>
            </w:tcBorders>
            <w:vAlign w:val="center"/>
          </w:tcPr>
          <w:p w14:paraId="727AC44C" w14:textId="77777777" w:rsidR="005C413E" w:rsidRPr="00720713" w:rsidRDefault="005C413E" w:rsidP="00626CE8">
            <w:pPr>
              <w:pStyle w:val="NoSpacing"/>
              <w:rPr>
                <w:rFonts w:ascii="Arial" w:hAnsi="Arial" w:cs="Arial"/>
                <w:sz w:val="20"/>
                <w:szCs w:val="20"/>
              </w:rPr>
            </w:pPr>
          </w:p>
        </w:tc>
        <w:tc>
          <w:tcPr>
            <w:tcW w:w="459" w:type="pct"/>
            <w:vMerge/>
            <w:tcBorders>
              <w:left w:val="single" w:sz="4" w:space="0" w:color="auto"/>
              <w:bottom w:val="single" w:sz="12" w:space="0" w:color="auto"/>
              <w:right w:val="single" w:sz="12" w:space="0" w:color="auto"/>
            </w:tcBorders>
            <w:vAlign w:val="center"/>
          </w:tcPr>
          <w:p w14:paraId="6AC99CAE" w14:textId="77777777" w:rsidR="005C413E" w:rsidRPr="00720713" w:rsidRDefault="005C413E" w:rsidP="00626CE8">
            <w:pPr>
              <w:pStyle w:val="NoSpacing"/>
              <w:rPr>
                <w:rFonts w:ascii="Arial" w:hAnsi="Arial" w:cs="Arial"/>
                <w:sz w:val="20"/>
                <w:szCs w:val="20"/>
              </w:rPr>
            </w:pPr>
          </w:p>
        </w:tc>
      </w:tr>
      <w:tr w:rsidR="005C413E" w:rsidRPr="00720713" w14:paraId="64537E58" w14:textId="77777777" w:rsidTr="00626CE8">
        <w:trPr>
          <w:trHeight w:val="305"/>
          <w:jc w:val="center"/>
        </w:trPr>
        <w:tc>
          <w:tcPr>
            <w:tcW w:w="619" w:type="pct"/>
            <w:tcBorders>
              <w:top w:val="single" w:sz="12" w:space="0" w:color="auto"/>
              <w:left w:val="single" w:sz="12" w:space="0" w:color="auto"/>
              <w:bottom w:val="single" w:sz="4" w:space="0" w:color="auto"/>
              <w:right w:val="single" w:sz="4" w:space="0" w:color="auto"/>
            </w:tcBorders>
            <w:shd w:val="clear" w:color="auto" w:fill="BFBFBF"/>
            <w:vAlign w:val="center"/>
          </w:tcPr>
          <w:p w14:paraId="57423227" w14:textId="77777777" w:rsidR="005C413E" w:rsidRPr="00720713" w:rsidRDefault="005C413E" w:rsidP="00626CE8">
            <w:pPr>
              <w:pStyle w:val="NoSpacing"/>
              <w:jc w:val="center"/>
              <w:rPr>
                <w:rFonts w:ascii="Arial" w:hAnsi="Arial" w:cs="Arial"/>
                <w:b/>
                <w:sz w:val="20"/>
                <w:szCs w:val="20"/>
              </w:rPr>
            </w:pPr>
            <w:r w:rsidRPr="00720713">
              <w:rPr>
                <w:rFonts w:ascii="Arial" w:hAnsi="Arial" w:cs="Arial"/>
                <w:b/>
                <w:sz w:val="20"/>
                <w:szCs w:val="20"/>
              </w:rPr>
              <w:t>Part #</w:t>
            </w:r>
          </w:p>
        </w:tc>
        <w:tc>
          <w:tcPr>
            <w:tcW w:w="1746" w:type="pct"/>
            <w:gridSpan w:val="4"/>
            <w:tcBorders>
              <w:top w:val="single" w:sz="12" w:space="0" w:color="auto"/>
              <w:left w:val="single" w:sz="4" w:space="0" w:color="auto"/>
              <w:bottom w:val="single" w:sz="4" w:space="0" w:color="auto"/>
              <w:right w:val="single" w:sz="4" w:space="0" w:color="auto"/>
            </w:tcBorders>
            <w:shd w:val="clear" w:color="auto" w:fill="BFBFBF"/>
            <w:vAlign w:val="center"/>
          </w:tcPr>
          <w:p w14:paraId="218AEFB7" w14:textId="77777777" w:rsidR="005C413E" w:rsidRPr="00720713" w:rsidRDefault="005C413E" w:rsidP="00626CE8">
            <w:pPr>
              <w:pStyle w:val="NoSpacing"/>
              <w:jc w:val="center"/>
              <w:rPr>
                <w:rFonts w:ascii="Arial" w:hAnsi="Arial" w:cs="Arial"/>
                <w:b/>
                <w:sz w:val="20"/>
                <w:szCs w:val="20"/>
              </w:rPr>
            </w:pPr>
            <w:r w:rsidRPr="00720713">
              <w:rPr>
                <w:rFonts w:ascii="Arial" w:hAnsi="Arial" w:cs="Arial"/>
                <w:b/>
                <w:sz w:val="20"/>
                <w:szCs w:val="20"/>
              </w:rPr>
              <w:t>Description</w:t>
            </w:r>
          </w:p>
        </w:tc>
        <w:tc>
          <w:tcPr>
            <w:tcW w:w="321" w:type="pct"/>
            <w:gridSpan w:val="2"/>
            <w:tcBorders>
              <w:top w:val="single" w:sz="12" w:space="0" w:color="auto"/>
              <w:left w:val="single" w:sz="4" w:space="0" w:color="auto"/>
              <w:bottom w:val="single" w:sz="4" w:space="0" w:color="auto"/>
              <w:right w:val="single" w:sz="4" w:space="0" w:color="auto"/>
            </w:tcBorders>
            <w:shd w:val="clear" w:color="auto" w:fill="BFBFBF"/>
            <w:vAlign w:val="center"/>
          </w:tcPr>
          <w:p w14:paraId="6A1B0862" w14:textId="77777777" w:rsidR="005C413E" w:rsidRPr="00720713" w:rsidRDefault="005C413E" w:rsidP="00626CE8">
            <w:pPr>
              <w:pStyle w:val="NoSpacing"/>
              <w:jc w:val="center"/>
              <w:rPr>
                <w:rFonts w:ascii="Arial" w:hAnsi="Arial" w:cs="Arial"/>
                <w:b/>
                <w:sz w:val="20"/>
                <w:szCs w:val="20"/>
              </w:rPr>
            </w:pPr>
            <w:r w:rsidRPr="00720713">
              <w:rPr>
                <w:rFonts w:ascii="Arial" w:hAnsi="Arial" w:cs="Arial"/>
                <w:b/>
                <w:sz w:val="20"/>
                <w:szCs w:val="20"/>
              </w:rPr>
              <w:t>Qty.</w:t>
            </w:r>
          </w:p>
        </w:tc>
        <w:tc>
          <w:tcPr>
            <w:tcW w:w="670" w:type="pct"/>
            <w:gridSpan w:val="2"/>
            <w:tcBorders>
              <w:top w:val="single" w:sz="12" w:space="0" w:color="auto"/>
              <w:left w:val="single" w:sz="4" w:space="0" w:color="auto"/>
              <w:bottom w:val="single" w:sz="4" w:space="0" w:color="auto"/>
              <w:right w:val="single" w:sz="4" w:space="0" w:color="auto"/>
            </w:tcBorders>
            <w:shd w:val="clear" w:color="auto" w:fill="BFBFBF"/>
            <w:vAlign w:val="center"/>
          </w:tcPr>
          <w:p w14:paraId="2A1D8DB1" w14:textId="77777777" w:rsidR="005C413E" w:rsidRPr="00720713" w:rsidRDefault="005C413E" w:rsidP="00626CE8">
            <w:pPr>
              <w:pStyle w:val="NoSpacing"/>
              <w:jc w:val="center"/>
              <w:rPr>
                <w:rFonts w:ascii="Arial" w:hAnsi="Arial" w:cs="Arial"/>
                <w:b/>
                <w:sz w:val="20"/>
                <w:szCs w:val="20"/>
              </w:rPr>
            </w:pPr>
            <w:r w:rsidRPr="00720713">
              <w:rPr>
                <w:rFonts w:ascii="Arial" w:hAnsi="Arial" w:cs="Arial"/>
                <w:b/>
                <w:sz w:val="20"/>
                <w:szCs w:val="20"/>
              </w:rPr>
              <w:t>Unit Price</w:t>
            </w:r>
          </w:p>
        </w:tc>
        <w:tc>
          <w:tcPr>
            <w:tcW w:w="618" w:type="pct"/>
            <w:gridSpan w:val="2"/>
            <w:tcBorders>
              <w:top w:val="single" w:sz="12" w:space="0" w:color="auto"/>
              <w:left w:val="single" w:sz="4" w:space="0" w:color="auto"/>
              <w:bottom w:val="single" w:sz="4" w:space="0" w:color="auto"/>
              <w:right w:val="single" w:sz="12" w:space="0" w:color="auto"/>
            </w:tcBorders>
            <w:shd w:val="clear" w:color="auto" w:fill="BFBFBF"/>
            <w:vAlign w:val="center"/>
          </w:tcPr>
          <w:p w14:paraId="4AD17CF7" w14:textId="77777777" w:rsidR="005C413E" w:rsidRPr="00720713" w:rsidRDefault="005C413E" w:rsidP="00626CE8">
            <w:pPr>
              <w:pStyle w:val="NoSpacing"/>
              <w:jc w:val="center"/>
              <w:rPr>
                <w:rFonts w:ascii="Arial" w:hAnsi="Arial" w:cs="Arial"/>
                <w:b/>
                <w:sz w:val="20"/>
                <w:szCs w:val="20"/>
              </w:rPr>
            </w:pPr>
            <w:r w:rsidRPr="00720713">
              <w:rPr>
                <w:rFonts w:ascii="Arial" w:hAnsi="Arial" w:cs="Arial"/>
                <w:b/>
                <w:sz w:val="20"/>
                <w:szCs w:val="20"/>
              </w:rPr>
              <w:t>Total Price</w:t>
            </w:r>
          </w:p>
        </w:tc>
        <w:tc>
          <w:tcPr>
            <w:tcW w:w="117" w:type="pct"/>
            <w:vMerge w:val="restart"/>
            <w:tcBorders>
              <w:top w:val="single" w:sz="4" w:space="0" w:color="auto"/>
              <w:left w:val="single" w:sz="12" w:space="0" w:color="auto"/>
              <w:right w:val="single" w:sz="12" w:space="0" w:color="auto"/>
            </w:tcBorders>
          </w:tcPr>
          <w:p w14:paraId="61B3FC60" w14:textId="77777777" w:rsidR="005C413E" w:rsidRPr="00720713" w:rsidRDefault="005C413E" w:rsidP="00626CE8">
            <w:pPr>
              <w:tabs>
                <w:tab w:val="left" w:pos="9360"/>
              </w:tabs>
              <w:jc w:val="center"/>
              <w:rPr>
                <w:rFonts w:ascii="Arial" w:hAnsi="Arial" w:cs="Arial"/>
                <w:b/>
                <w:sz w:val="20"/>
                <w:szCs w:val="20"/>
              </w:rPr>
            </w:pPr>
          </w:p>
        </w:tc>
        <w:tc>
          <w:tcPr>
            <w:tcW w:w="445" w:type="pct"/>
            <w:vMerge w:val="restart"/>
            <w:tcBorders>
              <w:top w:val="single" w:sz="12" w:space="0" w:color="auto"/>
              <w:left w:val="single" w:sz="12" w:space="0" w:color="auto"/>
              <w:bottom w:val="single" w:sz="12" w:space="0" w:color="auto"/>
              <w:right w:val="single" w:sz="4" w:space="0" w:color="auto"/>
            </w:tcBorders>
            <w:vAlign w:val="bottom"/>
          </w:tcPr>
          <w:p w14:paraId="50E5D740" w14:textId="77777777" w:rsidR="005C413E" w:rsidRPr="00720713" w:rsidRDefault="005C413E" w:rsidP="00626CE8">
            <w:pPr>
              <w:pStyle w:val="NoSpacing"/>
              <w:jc w:val="center"/>
              <w:rPr>
                <w:rFonts w:ascii="Arial" w:hAnsi="Arial" w:cs="Arial"/>
                <w:sz w:val="20"/>
                <w:szCs w:val="20"/>
              </w:rPr>
            </w:pPr>
            <w:r>
              <w:rPr>
                <w:rFonts w:ascii="Arial" w:hAnsi="Arial" w:cs="Arial"/>
                <w:sz w:val="20"/>
                <w:szCs w:val="20"/>
              </w:rPr>
              <w:t>20</w:t>
            </w:r>
            <w:r w:rsidRPr="00720713">
              <w:rPr>
                <w:rFonts w:ascii="Arial" w:hAnsi="Arial" w:cs="Arial"/>
                <w:sz w:val="20"/>
                <w:szCs w:val="20"/>
              </w:rPr>
              <w:t xml:space="preserve"> pts</w:t>
            </w:r>
          </w:p>
        </w:tc>
        <w:tc>
          <w:tcPr>
            <w:tcW w:w="465" w:type="pct"/>
            <w:gridSpan w:val="2"/>
            <w:vMerge w:val="restart"/>
            <w:tcBorders>
              <w:top w:val="single" w:sz="12" w:space="0" w:color="auto"/>
              <w:left w:val="single" w:sz="4" w:space="0" w:color="auto"/>
              <w:bottom w:val="single" w:sz="12" w:space="0" w:color="auto"/>
              <w:right w:val="single" w:sz="12" w:space="0" w:color="auto"/>
            </w:tcBorders>
            <w:vAlign w:val="center"/>
          </w:tcPr>
          <w:p w14:paraId="1C7F8D11" w14:textId="77777777" w:rsidR="005C413E" w:rsidRPr="00720713" w:rsidRDefault="005C413E" w:rsidP="00626CE8">
            <w:pPr>
              <w:pStyle w:val="NoSpacing"/>
              <w:jc w:val="center"/>
              <w:rPr>
                <w:rFonts w:ascii="Arial" w:hAnsi="Arial" w:cs="Arial"/>
                <w:sz w:val="20"/>
                <w:szCs w:val="20"/>
              </w:rPr>
            </w:pPr>
          </w:p>
        </w:tc>
      </w:tr>
      <w:tr w:rsidR="005C413E" w:rsidRPr="00720713" w14:paraId="3645DA81" w14:textId="77777777" w:rsidTr="00626CE8">
        <w:trPr>
          <w:trHeight w:val="288"/>
          <w:jc w:val="center"/>
        </w:trPr>
        <w:tc>
          <w:tcPr>
            <w:tcW w:w="619" w:type="pct"/>
            <w:tcBorders>
              <w:top w:val="single" w:sz="4" w:space="0" w:color="auto"/>
              <w:left w:val="single" w:sz="12" w:space="0" w:color="auto"/>
              <w:bottom w:val="single" w:sz="4" w:space="0" w:color="auto"/>
              <w:right w:val="single" w:sz="4" w:space="0" w:color="auto"/>
            </w:tcBorders>
            <w:vAlign w:val="center"/>
          </w:tcPr>
          <w:p w14:paraId="7222E682" w14:textId="77777777" w:rsidR="005C413E" w:rsidRPr="00720713" w:rsidRDefault="005C413E" w:rsidP="00626CE8">
            <w:pPr>
              <w:pStyle w:val="NoSpacing"/>
              <w:jc w:val="center"/>
              <w:rPr>
                <w:rFonts w:ascii="Arial" w:hAnsi="Arial" w:cs="Arial"/>
                <w:b/>
                <w:sz w:val="20"/>
                <w:szCs w:val="20"/>
                <w:u w:val="single"/>
              </w:rPr>
            </w:pPr>
          </w:p>
        </w:tc>
        <w:tc>
          <w:tcPr>
            <w:tcW w:w="1746" w:type="pct"/>
            <w:gridSpan w:val="4"/>
            <w:tcBorders>
              <w:top w:val="single" w:sz="4" w:space="0" w:color="auto"/>
              <w:left w:val="single" w:sz="4" w:space="0" w:color="auto"/>
              <w:bottom w:val="single" w:sz="4" w:space="0" w:color="auto"/>
              <w:right w:val="single" w:sz="4" w:space="0" w:color="auto"/>
            </w:tcBorders>
            <w:vAlign w:val="center"/>
          </w:tcPr>
          <w:p w14:paraId="3FF202B0" w14:textId="77777777" w:rsidR="005C413E" w:rsidRPr="00720713" w:rsidRDefault="005C413E" w:rsidP="00626CE8">
            <w:pPr>
              <w:pStyle w:val="NoSpacing"/>
              <w:jc w:val="center"/>
              <w:rPr>
                <w:rFonts w:ascii="Arial" w:hAnsi="Arial" w:cs="Arial"/>
                <w:b/>
                <w:sz w:val="20"/>
                <w:szCs w:val="20"/>
                <w:u w:val="single"/>
              </w:rPr>
            </w:pP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425DDE59" w14:textId="77777777" w:rsidR="005C413E" w:rsidRPr="00720713" w:rsidRDefault="005C413E" w:rsidP="00626CE8">
            <w:pPr>
              <w:pStyle w:val="NoSpacing"/>
              <w:jc w:val="center"/>
              <w:rPr>
                <w:rFonts w:ascii="Arial" w:hAnsi="Arial" w:cs="Arial"/>
                <w:b/>
                <w:sz w:val="20"/>
                <w:szCs w:val="20"/>
                <w:u w:val="singl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2627CFF4" w14:textId="77777777" w:rsidR="005C413E" w:rsidRPr="00720713" w:rsidRDefault="005C413E" w:rsidP="00626CE8">
            <w:pPr>
              <w:pStyle w:val="NoSpacing"/>
              <w:jc w:val="center"/>
              <w:rPr>
                <w:rFonts w:ascii="Arial" w:hAnsi="Arial" w:cs="Arial"/>
                <w:b/>
                <w:sz w:val="20"/>
                <w:szCs w:val="20"/>
                <w:u w:val="single"/>
              </w:rPr>
            </w:pPr>
          </w:p>
        </w:tc>
        <w:tc>
          <w:tcPr>
            <w:tcW w:w="618" w:type="pct"/>
            <w:gridSpan w:val="2"/>
            <w:tcBorders>
              <w:top w:val="single" w:sz="4" w:space="0" w:color="auto"/>
              <w:left w:val="single" w:sz="4" w:space="0" w:color="auto"/>
              <w:bottom w:val="single" w:sz="4" w:space="0" w:color="auto"/>
              <w:right w:val="single" w:sz="12" w:space="0" w:color="auto"/>
            </w:tcBorders>
            <w:vAlign w:val="center"/>
          </w:tcPr>
          <w:p w14:paraId="60619263" w14:textId="77777777" w:rsidR="005C413E" w:rsidRPr="00720713" w:rsidRDefault="005C413E" w:rsidP="00626CE8">
            <w:pPr>
              <w:pStyle w:val="NoSpacing"/>
              <w:jc w:val="center"/>
              <w:rPr>
                <w:rFonts w:ascii="Arial" w:hAnsi="Arial" w:cs="Arial"/>
                <w:b/>
                <w:sz w:val="20"/>
                <w:szCs w:val="20"/>
                <w:u w:val="single"/>
              </w:rPr>
            </w:pPr>
          </w:p>
        </w:tc>
        <w:tc>
          <w:tcPr>
            <w:tcW w:w="117" w:type="pct"/>
            <w:vMerge/>
            <w:tcBorders>
              <w:left w:val="single" w:sz="12" w:space="0" w:color="auto"/>
              <w:right w:val="single" w:sz="12" w:space="0" w:color="auto"/>
            </w:tcBorders>
          </w:tcPr>
          <w:p w14:paraId="1A39DC80"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38CCC9A1"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center"/>
          </w:tcPr>
          <w:p w14:paraId="236008FF" w14:textId="77777777" w:rsidR="005C413E" w:rsidRPr="00720713" w:rsidRDefault="005C413E" w:rsidP="00626CE8">
            <w:pPr>
              <w:pStyle w:val="NoSpacing"/>
              <w:jc w:val="center"/>
              <w:rPr>
                <w:rFonts w:ascii="Arial" w:hAnsi="Arial" w:cs="Arial"/>
                <w:sz w:val="20"/>
                <w:szCs w:val="20"/>
              </w:rPr>
            </w:pPr>
          </w:p>
        </w:tc>
      </w:tr>
      <w:tr w:rsidR="005C413E" w:rsidRPr="00720713" w14:paraId="6F0CC1A7" w14:textId="77777777" w:rsidTr="00626CE8">
        <w:trPr>
          <w:trHeight w:val="288"/>
          <w:jc w:val="center"/>
        </w:trPr>
        <w:tc>
          <w:tcPr>
            <w:tcW w:w="619" w:type="pct"/>
            <w:tcBorders>
              <w:top w:val="single" w:sz="4" w:space="0" w:color="auto"/>
              <w:left w:val="single" w:sz="12" w:space="0" w:color="auto"/>
              <w:bottom w:val="single" w:sz="4" w:space="0" w:color="auto"/>
              <w:right w:val="single" w:sz="4" w:space="0" w:color="auto"/>
            </w:tcBorders>
            <w:vAlign w:val="center"/>
          </w:tcPr>
          <w:p w14:paraId="30DC65B9" w14:textId="77777777" w:rsidR="005C413E" w:rsidRPr="00720713" w:rsidRDefault="005C413E" w:rsidP="00626CE8">
            <w:pPr>
              <w:pStyle w:val="NoSpacing"/>
              <w:jc w:val="center"/>
              <w:rPr>
                <w:rFonts w:ascii="Arial" w:hAnsi="Arial" w:cs="Arial"/>
                <w:sz w:val="20"/>
                <w:szCs w:val="20"/>
                <w:u w:val="single"/>
              </w:rPr>
            </w:pPr>
          </w:p>
        </w:tc>
        <w:tc>
          <w:tcPr>
            <w:tcW w:w="1746" w:type="pct"/>
            <w:gridSpan w:val="4"/>
            <w:tcBorders>
              <w:top w:val="single" w:sz="4" w:space="0" w:color="auto"/>
              <w:left w:val="single" w:sz="4" w:space="0" w:color="auto"/>
              <w:bottom w:val="single" w:sz="4" w:space="0" w:color="auto"/>
              <w:right w:val="single" w:sz="4" w:space="0" w:color="auto"/>
            </w:tcBorders>
            <w:vAlign w:val="center"/>
          </w:tcPr>
          <w:p w14:paraId="12374267" w14:textId="77777777" w:rsidR="005C413E" w:rsidRPr="00720713" w:rsidRDefault="005C413E" w:rsidP="00626CE8">
            <w:pPr>
              <w:pStyle w:val="NoSpacing"/>
              <w:jc w:val="center"/>
              <w:rPr>
                <w:rFonts w:ascii="Arial" w:hAnsi="Arial" w:cs="Arial"/>
                <w:sz w:val="20"/>
                <w:szCs w:val="20"/>
                <w:u w:val="single"/>
              </w:rPr>
            </w:pP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6CFB14E0" w14:textId="77777777" w:rsidR="005C413E" w:rsidRPr="00720713" w:rsidRDefault="005C413E" w:rsidP="00626CE8">
            <w:pPr>
              <w:pStyle w:val="NoSpacing"/>
              <w:jc w:val="center"/>
              <w:rPr>
                <w:rFonts w:ascii="Arial" w:hAnsi="Arial" w:cs="Arial"/>
                <w:sz w:val="20"/>
                <w:szCs w:val="20"/>
                <w:u w:val="singl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775CBCB3" w14:textId="77777777" w:rsidR="005C413E" w:rsidRPr="00720713" w:rsidRDefault="005C413E" w:rsidP="00626CE8">
            <w:pPr>
              <w:pStyle w:val="NoSpacing"/>
              <w:jc w:val="center"/>
              <w:rPr>
                <w:rFonts w:ascii="Arial" w:hAnsi="Arial" w:cs="Arial"/>
                <w:sz w:val="20"/>
                <w:szCs w:val="20"/>
                <w:u w:val="single"/>
              </w:rPr>
            </w:pPr>
          </w:p>
        </w:tc>
        <w:tc>
          <w:tcPr>
            <w:tcW w:w="618" w:type="pct"/>
            <w:gridSpan w:val="2"/>
            <w:tcBorders>
              <w:top w:val="single" w:sz="4" w:space="0" w:color="auto"/>
              <w:left w:val="single" w:sz="4" w:space="0" w:color="auto"/>
              <w:bottom w:val="single" w:sz="4" w:space="0" w:color="auto"/>
              <w:right w:val="single" w:sz="12" w:space="0" w:color="auto"/>
            </w:tcBorders>
            <w:vAlign w:val="center"/>
          </w:tcPr>
          <w:p w14:paraId="3BC00B73" w14:textId="77777777" w:rsidR="005C413E" w:rsidRPr="00720713" w:rsidRDefault="005C413E" w:rsidP="00626CE8">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51840E52"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52264DEF"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center"/>
          </w:tcPr>
          <w:p w14:paraId="2288A41D" w14:textId="77777777" w:rsidR="005C413E" w:rsidRPr="00720713" w:rsidRDefault="005C413E" w:rsidP="00626CE8">
            <w:pPr>
              <w:pStyle w:val="NoSpacing"/>
              <w:jc w:val="center"/>
              <w:rPr>
                <w:rFonts w:ascii="Arial" w:hAnsi="Arial" w:cs="Arial"/>
                <w:sz w:val="20"/>
                <w:szCs w:val="20"/>
              </w:rPr>
            </w:pPr>
          </w:p>
        </w:tc>
      </w:tr>
      <w:tr w:rsidR="005C413E" w:rsidRPr="00720713" w14:paraId="1182F66B" w14:textId="77777777" w:rsidTr="00626CE8">
        <w:trPr>
          <w:trHeight w:val="288"/>
          <w:jc w:val="center"/>
        </w:trPr>
        <w:tc>
          <w:tcPr>
            <w:tcW w:w="619" w:type="pct"/>
            <w:tcBorders>
              <w:top w:val="single" w:sz="4" w:space="0" w:color="auto"/>
              <w:left w:val="single" w:sz="12" w:space="0" w:color="auto"/>
              <w:bottom w:val="single" w:sz="4" w:space="0" w:color="auto"/>
              <w:right w:val="single" w:sz="4" w:space="0" w:color="auto"/>
            </w:tcBorders>
            <w:vAlign w:val="center"/>
          </w:tcPr>
          <w:p w14:paraId="576E0AB1" w14:textId="77777777" w:rsidR="005C413E" w:rsidRPr="00720713" w:rsidRDefault="005C413E" w:rsidP="00626CE8">
            <w:pPr>
              <w:pStyle w:val="NoSpacing"/>
              <w:jc w:val="center"/>
              <w:rPr>
                <w:rFonts w:ascii="Arial" w:hAnsi="Arial" w:cs="Arial"/>
                <w:sz w:val="20"/>
                <w:szCs w:val="20"/>
                <w:u w:val="single"/>
              </w:rPr>
            </w:pPr>
          </w:p>
        </w:tc>
        <w:tc>
          <w:tcPr>
            <w:tcW w:w="1746" w:type="pct"/>
            <w:gridSpan w:val="4"/>
            <w:tcBorders>
              <w:top w:val="single" w:sz="4" w:space="0" w:color="auto"/>
              <w:left w:val="single" w:sz="4" w:space="0" w:color="auto"/>
              <w:bottom w:val="single" w:sz="4" w:space="0" w:color="auto"/>
              <w:right w:val="single" w:sz="4" w:space="0" w:color="auto"/>
            </w:tcBorders>
            <w:vAlign w:val="center"/>
          </w:tcPr>
          <w:p w14:paraId="339D1F37" w14:textId="77777777" w:rsidR="005C413E" w:rsidRPr="00720713" w:rsidRDefault="005C413E" w:rsidP="00626CE8">
            <w:pPr>
              <w:pStyle w:val="NoSpacing"/>
              <w:jc w:val="center"/>
              <w:rPr>
                <w:rFonts w:ascii="Arial" w:hAnsi="Arial" w:cs="Arial"/>
                <w:sz w:val="20"/>
                <w:szCs w:val="20"/>
                <w:u w:val="single"/>
              </w:rPr>
            </w:pP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2DC33E93" w14:textId="77777777" w:rsidR="005C413E" w:rsidRPr="00720713" w:rsidRDefault="005C413E" w:rsidP="00626CE8">
            <w:pPr>
              <w:pStyle w:val="NoSpacing"/>
              <w:jc w:val="center"/>
              <w:rPr>
                <w:rFonts w:ascii="Arial" w:hAnsi="Arial" w:cs="Arial"/>
                <w:sz w:val="20"/>
                <w:szCs w:val="20"/>
                <w:u w:val="singl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36444CB8" w14:textId="77777777" w:rsidR="005C413E" w:rsidRPr="00720713" w:rsidRDefault="005C413E" w:rsidP="00626CE8">
            <w:pPr>
              <w:pStyle w:val="NoSpacing"/>
              <w:jc w:val="center"/>
              <w:rPr>
                <w:rFonts w:ascii="Arial" w:hAnsi="Arial" w:cs="Arial"/>
                <w:sz w:val="20"/>
                <w:szCs w:val="20"/>
                <w:u w:val="single"/>
              </w:rPr>
            </w:pPr>
          </w:p>
        </w:tc>
        <w:tc>
          <w:tcPr>
            <w:tcW w:w="618" w:type="pct"/>
            <w:gridSpan w:val="2"/>
            <w:tcBorders>
              <w:top w:val="single" w:sz="4" w:space="0" w:color="auto"/>
              <w:left w:val="single" w:sz="4" w:space="0" w:color="auto"/>
              <w:bottom w:val="single" w:sz="4" w:space="0" w:color="auto"/>
              <w:right w:val="single" w:sz="12" w:space="0" w:color="auto"/>
            </w:tcBorders>
            <w:vAlign w:val="center"/>
          </w:tcPr>
          <w:p w14:paraId="753FF4F9" w14:textId="77777777" w:rsidR="005C413E" w:rsidRPr="00720713" w:rsidRDefault="005C413E" w:rsidP="00626CE8">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31A5F543"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46BEC81B"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center"/>
          </w:tcPr>
          <w:p w14:paraId="200F9990" w14:textId="77777777" w:rsidR="005C413E" w:rsidRPr="00720713" w:rsidRDefault="005C413E" w:rsidP="00626CE8">
            <w:pPr>
              <w:pStyle w:val="NoSpacing"/>
              <w:jc w:val="center"/>
              <w:rPr>
                <w:rFonts w:ascii="Arial" w:hAnsi="Arial" w:cs="Arial"/>
                <w:sz w:val="20"/>
                <w:szCs w:val="20"/>
              </w:rPr>
            </w:pPr>
          </w:p>
        </w:tc>
      </w:tr>
      <w:tr w:rsidR="005C413E" w:rsidRPr="00720713" w14:paraId="63ED3DE6" w14:textId="77777777" w:rsidTr="00626CE8">
        <w:trPr>
          <w:trHeight w:val="288"/>
          <w:jc w:val="center"/>
        </w:trPr>
        <w:tc>
          <w:tcPr>
            <w:tcW w:w="619" w:type="pct"/>
            <w:tcBorders>
              <w:top w:val="single" w:sz="4" w:space="0" w:color="auto"/>
              <w:left w:val="single" w:sz="12" w:space="0" w:color="auto"/>
              <w:bottom w:val="single" w:sz="4" w:space="0" w:color="auto"/>
              <w:right w:val="single" w:sz="4" w:space="0" w:color="auto"/>
            </w:tcBorders>
            <w:vAlign w:val="center"/>
          </w:tcPr>
          <w:p w14:paraId="683416D3" w14:textId="77777777" w:rsidR="005C413E" w:rsidRPr="00720713" w:rsidRDefault="005C413E" w:rsidP="00626CE8">
            <w:pPr>
              <w:pStyle w:val="NoSpacing"/>
              <w:jc w:val="center"/>
              <w:rPr>
                <w:rFonts w:ascii="Arial" w:hAnsi="Arial" w:cs="Arial"/>
                <w:sz w:val="20"/>
                <w:szCs w:val="20"/>
                <w:u w:val="single"/>
              </w:rPr>
            </w:pPr>
          </w:p>
        </w:tc>
        <w:tc>
          <w:tcPr>
            <w:tcW w:w="1746" w:type="pct"/>
            <w:gridSpan w:val="4"/>
            <w:tcBorders>
              <w:top w:val="single" w:sz="4" w:space="0" w:color="auto"/>
              <w:left w:val="single" w:sz="4" w:space="0" w:color="auto"/>
              <w:bottom w:val="single" w:sz="4" w:space="0" w:color="auto"/>
              <w:right w:val="single" w:sz="4" w:space="0" w:color="auto"/>
            </w:tcBorders>
            <w:vAlign w:val="center"/>
          </w:tcPr>
          <w:p w14:paraId="315C8015" w14:textId="77777777" w:rsidR="005C413E" w:rsidRPr="00720713" w:rsidRDefault="005C413E" w:rsidP="00626CE8">
            <w:pPr>
              <w:pStyle w:val="NoSpacing"/>
              <w:jc w:val="center"/>
              <w:rPr>
                <w:rFonts w:ascii="Arial" w:hAnsi="Arial" w:cs="Arial"/>
                <w:sz w:val="20"/>
                <w:szCs w:val="20"/>
                <w:u w:val="single"/>
              </w:rPr>
            </w:pP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44AA80E4" w14:textId="77777777" w:rsidR="005C413E" w:rsidRPr="00720713" w:rsidRDefault="005C413E" w:rsidP="00626CE8">
            <w:pPr>
              <w:pStyle w:val="NoSpacing"/>
              <w:jc w:val="center"/>
              <w:rPr>
                <w:rFonts w:ascii="Arial" w:hAnsi="Arial" w:cs="Arial"/>
                <w:sz w:val="20"/>
                <w:szCs w:val="20"/>
                <w:u w:val="singl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5C1F8DCF" w14:textId="77777777" w:rsidR="005C413E" w:rsidRPr="00720713" w:rsidRDefault="005C413E" w:rsidP="00626CE8">
            <w:pPr>
              <w:pStyle w:val="NoSpacing"/>
              <w:jc w:val="center"/>
              <w:rPr>
                <w:rFonts w:ascii="Arial" w:hAnsi="Arial" w:cs="Arial"/>
                <w:sz w:val="20"/>
                <w:szCs w:val="20"/>
                <w:u w:val="single"/>
              </w:rPr>
            </w:pPr>
          </w:p>
        </w:tc>
        <w:tc>
          <w:tcPr>
            <w:tcW w:w="618" w:type="pct"/>
            <w:gridSpan w:val="2"/>
            <w:tcBorders>
              <w:top w:val="single" w:sz="4" w:space="0" w:color="auto"/>
              <w:left w:val="single" w:sz="4" w:space="0" w:color="auto"/>
              <w:bottom w:val="single" w:sz="4" w:space="0" w:color="auto"/>
              <w:right w:val="single" w:sz="12" w:space="0" w:color="auto"/>
            </w:tcBorders>
            <w:vAlign w:val="center"/>
          </w:tcPr>
          <w:p w14:paraId="41901604" w14:textId="77777777" w:rsidR="005C413E" w:rsidRPr="00720713" w:rsidRDefault="005C413E" w:rsidP="00626CE8">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4FA96CCC"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31BFA3AE"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center"/>
          </w:tcPr>
          <w:p w14:paraId="1FF70E53" w14:textId="77777777" w:rsidR="005C413E" w:rsidRPr="00720713" w:rsidRDefault="005C413E" w:rsidP="00626CE8">
            <w:pPr>
              <w:pStyle w:val="NoSpacing"/>
              <w:jc w:val="center"/>
              <w:rPr>
                <w:rFonts w:ascii="Arial" w:hAnsi="Arial" w:cs="Arial"/>
                <w:sz w:val="20"/>
                <w:szCs w:val="20"/>
              </w:rPr>
            </w:pPr>
          </w:p>
        </w:tc>
      </w:tr>
      <w:tr w:rsidR="005C413E" w:rsidRPr="00720713" w14:paraId="5AC69763" w14:textId="77777777" w:rsidTr="00626CE8">
        <w:trPr>
          <w:trHeight w:val="288"/>
          <w:jc w:val="center"/>
        </w:trPr>
        <w:tc>
          <w:tcPr>
            <w:tcW w:w="619" w:type="pct"/>
            <w:tcBorders>
              <w:top w:val="single" w:sz="4" w:space="0" w:color="auto"/>
              <w:left w:val="single" w:sz="12" w:space="0" w:color="auto"/>
              <w:bottom w:val="single" w:sz="4" w:space="0" w:color="auto"/>
              <w:right w:val="single" w:sz="4" w:space="0" w:color="auto"/>
            </w:tcBorders>
            <w:vAlign w:val="center"/>
          </w:tcPr>
          <w:p w14:paraId="1F6C7FCA" w14:textId="77777777" w:rsidR="005C413E" w:rsidRPr="00720713" w:rsidRDefault="005C413E" w:rsidP="00626CE8">
            <w:pPr>
              <w:pStyle w:val="NoSpacing"/>
              <w:jc w:val="center"/>
              <w:rPr>
                <w:rFonts w:ascii="Arial" w:hAnsi="Arial" w:cs="Arial"/>
                <w:sz w:val="20"/>
                <w:szCs w:val="20"/>
                <w:u w:val="single"/>
              </w:rPr>
            </w:pPr>
          </w:p>
        </w:tc>
        <w:tc>
          <w:tcPr>
            <w:tcW w:w="1746" w:type="pct"/>
            <w:gridSpan w:val="4"/>
            <w:tcBorders>
              <w:top w:val="single" w:sz="4" w:space="0" w:color="auto"/>
              <w:left w:val="single" w:sz="4" w:space="0" w:color="auto"/>
              <w:bottom w:val="single" w:sz="4" w:space="0" w:color="auto"/>
              <w:right w:val="single" w:sz="4" w:space="0" w:color="auto"/>
            </w:tcBorders>
            <w:vAlign w:val="center"/>
          </w:tcPr>
          <w:p w14:paraId="206F3D0E" w14:textId="77777777" w:rsidR="005C413E" w:rsidRPr="00720713" w:rsidRDefault="005C413E" w:rsidP="00626CE8">
            <w:pPr>
              <w:pStyle w:val="NoSpacing"/>
              <w:jc w:val="center"/>
              <w:rPr>
                <w:rFonts w:ascii="Arial" w:hAnsi="Arial" w:cs="Arial"/>
                <w:sz w:val="20"/>
                <w:szCs w:val="20"/>
                <w:u w:val="single"/>
              </w:rPr>
            </w:pP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6685FF4D" w14:textId="77777777" w:rsidR="005C413E" w:rsidRPr="00720713" w:rsidRDefault="005C413E" w:rsidP="00626CE8">
            <w:pPr>
              <w:pStyle w:val="NoSpacing"/>
              <w:jc w:val="center"/>
              <w:rPr>
                <w:rFonts w:ascii="Arial" w:hAnsi="Arial" w:cs="Arial"/>
                <w:sz w:val="20"/>
                <w:szCs w:val="20"/>
                <w:u w:val="single"/>
              </w:rPr>
            </w:pPr>
          </w:p>
        </w:tc>
        <w:tc>
          <w:tcPr>
            <w:tcW w:w="670" w:type="pct"/>
            <w:gridSpan w:val="2"/>
            <w:tcBorders>
              <w:top w:val="single" w:sz="4" w:space="0" w:color="auto"/>
              <w:left w:val="single" w:sz="4" w:space="0" w:color="auto"/>
              <w:bottom w:val="single" w:sz="4" w:space="0" w:color="auto"/>
              <w:right w:val="single" w:sz="4" w:space="0" w:color="auto"/>
            </w:tcBorders>
            <w:vAlign w:val="center"/>
          </w:tcPr>
          <w:p w14:paraId="3DA0162C" w14:textId="77777777" w:rsidR="005C413E" w:rsidRPr="00720713" w:rsidRDefault="005C413E" w:rsidP="00626CE8">
            <w:pPr>
              <w:pStyle w:val="NoSpacing"/>
              <w:jc w:val="center"/>
              <w:rPr>
                <w:rFonts w:ascii="Arial" w:hAnsi="Arial" w:cs="Arial"/>
                <w:sz w:val="20"/>
                <w:szCs w:val="20"/>
                <w:u w:val="single"/>
              </w:rPr>
            </w:pPr>
          </w:p>
        </w:tc>
        <w:tc>
          <w:tcPr>
            <w:tcW w:w="618" w:type="pct"/>
            <w:gridSpan w:val="2"/>
            <w:tcBorders>
              <w:top w:val="single" w:sz="4" w:space="0" w:color="auto"/>
              <w:left w:val="single" w:sz="4" w:space="0" w:color="auto"/>
              <w:bottom w:val="single" w:sz="4" w:space="0" w:color="auto"/>
              <w:right w:val="single" w:sz="12" w:space="0" w:color="auto"/>
            </w:tcBorders>
            <w:vAlign w:val="center"/>
          </w:tcPr>
          <w:p w14:paraId="417F70B9" w14:textId="77777777" w:rsidR="005C413E" w:rsidRPr="00720713" w:rsidRDefault="005C413E" w:rsidP="00626CE8">
            <w:pPr>
              <w:pStyle w:val="NoSpacing"/>
              <w:jc w:val="center"/>
              <w:rPr>
                <w:rFonts w:ascii="Arial" w:hAnsi="Arial" w:cs="Arial"/>
                <w:sz w:val="20"/>
                <w:szCs w:val="20"/>
                <w:u w:val="single"/>
              </w:rPr>
            </w:pPr>
          </w:p>
        </w:tc>
        <w:tc>
          <w:tcPr>
            <w:tcW w:w="117" w:type="pct"/>
            <w:vMerge/>
            <w:tcBorders>
              <w:left w:val="single" w:sz="12" w:space="0" w:color="auto"/>
              <w:right w:val="single" w:sz="12" w:space="0" w:color="auto"/>
            </w:tcBorders>
          </w:tcPr>
          <w:p w14:paraId="511441C6"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112C173C"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center"/>
          </w:tcPr>
          <w:p w14:paraId="63840527" w14:textId="77777777" w:rsidR="005C413E" w:rsidRPr="00720713" w:rsidRDefault="005C413E" w:rsidP="00626CE8">
            <w:pPr>
              <w:pStyle w:val="NoSpacing"/>
              <w:jc w:val="center"/>
              <w:rPr>
                <w:rFonts w:ascii="Arial" w:hAnsi="Arial" w:cs="Arial"/>
                <w:sz w:val="20"/>
                <w:szCs w:val="20"/>
              </w:rPr>
            </w:pPr>
          </w:p>
        </w:tc>
      </w:tr>
      <w:tr w:rsidR="005C413E" w:rsidRPr="00720713" w14:paraId="4CF4BDF7" w14:textId="77777777" w:rsidTr="00626CE8">
        <w:trPr>
          <w:trHeight w:val="288"/>
          <w:jc w:val="center"/>
        </w:trPr>
        <w:tc>
          <w:tcPr>
            <w:tcW w:w="619" w:type="pct"/>
            <w:tcBorders>
              <w:top w:val="single" w:sz="4" w:space="0" w:color="auto"/>
              <w:left w:val="single" w:sz="12" w:space="0" w:color="auto"/>
              <w:bottom w:val="single" w:sz="12" w:space="0" w:color="auto"/>
              <w:right w:val="single" w:sz="4" w:space="0" w:color="auto"/>
            </w:tcBorders>
            <w:vAlign w:val="center"/>
          </w:tcPr>
          <w:p w14:paraId="0FAA923A" w14:textId="77777777" w:rsidR="005C413E" w:rsidRPr="00720713" w:rsidRDefault="005C413E" w:rsidP="00626CE8">
            <w:pPr>
              <w:pStyle w:val="NoSpacing"/>
              <w:jc w:val="center"/>
              <w:rPr>
                <w:rFonts w:ascii="Arial" w:hAnsi="Arial" w:cs="Arial"/>
                <w:sz w:val="20"/>
                <w:szCs w:val="20"/>
                <w:u w:val="single"/>
              </w:rPr>
            </w:pPr>
          </w:p>
        </w:tc>
        <w:tc>
          <w:tcPr>
            <w:tcW w:w="1746" w:type="pct"/>
            <w:gridSpan w:val="4"/>
            <w:tcBorders>
              <w:top w:val="single" w:sz="4" w:space="0" w:color="auto"/>
              <w:left w:val="single" w:sz="4" w:space="0" w:color="auto"/>
              <w:bottom w:val="single" w:sz="12" w:space="0" w:color="auto"/>
              <w:right w:val="single" w:sz="4" w:space="0" w:color="auto"/>
            </w:tcBorders>
            <w:vAlign w:val="center"/>
          </w:tcPr>
          <w:p w14:paraId="1DB865B5" w14:textId="77777777" w:rsidR="005C413E" w:rsidRPr="00720713" w:rsidRDefault="005C413E" w:rsidP="00626CE8">
            <w:pPr>
              <w:pStyle w:val="NoSpacing"/>
              <w:jc w:val="center"/>
              <w:rPr>
                <w:rFonts w:ascii="Arial" w:hAnsi="Arial" w:cs="Arial"/>
                <w:sz w:val="20"/>
                <w:szCs w:val="20"/>
                <w:u w:val="single"/>
              </w:rPr>
            </w:pPr>
          </w:p>
        </w:tc>
        <w:tc>
          <w:tcPr>
            <w:tcW w:w="321" w:type="pct"/>
            <w:gridSpan w:val="2"/>
            <w:tcBorders>
              <w:top w:val="single" w:sz="4" w:space="0" w:color="auto"/>
              <w:left w:val="single" w:sz="4" w:space="0" w:color="auto"/>
              <w:bottom w:val="single" w:sz="12" w:space="0" w:color="auto"/>
              <w:right w:val="single" w:sz="4" w:space="0" w:color="auto"/>
            </w:tcBorders>
            <w:vAlign w:val="center"/>
          </w:tcPr>
          <w:p w14:paraId="462291CB" w14:textId="77777777" w:rsidR="005C413E" w:rsidRPr="00720713" w:rsidRDefault="005C413E" w:rsidP="00626CE8">
            <w:pPr>
              <w:pStyle w:val="NoSpacing"/>
              <w:jc w:val="center"/>
              <w:rPr>
                <w:rFonts w:ascii="Arial" w:hAnsi="Arial" w:cs="Arial"/>
                <w:sz w:val="20"/>
                <w:szCs w:val="20"/>
                <w:u w:val="single"/>
              </w:rPr>
            </w:pPr>
          </w:p>
        </w:tc>
        <w:tc>
          <w:tcPr>
            <w:tcW w:w="670" w:type="pct"/>
            <w:gridSpan w:val="2"/>
            <w:tcBorders>
              <w:top w:val="single" w:sz="4" w:space="0" w:color="auto"/>
              <w:left w:val="single" w:sz="4" w:space="0" w:color="auto"/>
              <w:bottom w:val="single" w:sz="12" w:space="0" w:color="auto"/>
              <w:right w:val="single" w:sz="4" w:space="0" w:color="auto"/>
            </w:tcBorders>
            <w:vAlign w:val="center"/>
          </w:tcPr>
          <w:p w14:paraId="373FE5B3" w14:textId="77777777" w:rsidR="005C413E" w:rsidRPr="00720713" w:rsidRDefault="005C413E" w:rsidP="00626CE8">
            <w:pPr>
              <w:pStyle w:val="NoSpacing"/>
              <w:jc w:val="center"/>
              <w:rPr>
                <w:rFonts w:ascii="Arial" w:hAnsi="Arial" w:cs="Arial"/>
                <w:sz w:val="20"/>
                <w:szCs w:val="20"/>
                <w:u w:val="single"/>
              </w:rPr>
            </w:pPr>
          </w:p>
        </w:tc>
        <w:tc>
          <w:tcPr>
            <w:tcW w:w="618" w:type="pct"/>
            <w:gridSpan w:val="2"/>
            <w:tcBorders>
              <w:top w:val="single" w:sz="4" w:space="0" w:color="auto"/>
              <w:left w:val="single" w:sz="4" w:space="0" w:color="auto"/>
              <w:bottom w:val="single" w:sz="12" w:space="0" w:color="auto"/>
              <w:right w:val="single" w:sz="12" w:space="0" w:color="auto"/>
            </w:tcBorders>
            <w:vAlign w:val="center"/>
          </w:tcPr>
          <w:p w14:paraId="295BCC69" w14:textId="77777777" w:rsidR="005C413E" w:rsidRPr="00720713" w:rsidRDefault="005C413E" w:rsidP="00626CE8">
            <w:pPr>
              <w:pStyle w:val="NoSpacing"/>
              <w:jc w:val="center"/>
              <w:rPr>
                <w:rFonts w:ascii="Arial" w:hAnsi="Arial" w:cs="Arial"/>
                <w:sz w:val="20"/>
                <w:szCs w:val="20"/>
                <w:u w:val="single"/>
              </w:rPr>
            </w:pPr>
          </w:p>
        </w:tc>
        <w:tc>
          <w:tcPr>
            <w:tcW w:w="117" w:type="pct"/>
            <w:vMerge/>
            <w:tcBorders>
              <w:left w:val="single" w:sz="12" w:space="0" w:color="auto"/>
              <w:bottom w:val="single" w:sz="4" w:space="0" w:color="auto"/>
              <w:right w:val="single" w:sz="12" w:space="0" w:color="auto"/>
            </w:tcBorders>
          </w:tcPr>
          <w:p w14:paraId="41BD9D74"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224E45A8"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center"/>
          </w:tcPr>
          <w:p w14:paraId="2FD301B1" w14:textId="77777777" w:rsidR="005C413E" w:rsidRPr="00720713" w:rsidRDefault="005C413E" w:rsidP="00626CE8">
            <w:pPr>
              <w:pStyle w:val="NoSpacing"/>
              <w:jc w:val="center"/>
              <w:rPr>
                <w:rFonts w:ascii="Arial" w:hAnsi="Arial" w:cs="Arial"/>
                <w:sz w:val="20"/>
                <w:szCs w:val="20"/>
              </w:rPr>
            </w:pPr>
          </w:p>
        </w:tc>
      </w:tr>
      <w:tr w:rsidR="005C413E" w:rsidRPr="00720713" w14:paraId="3A40DA81" w14:textId="77777777" w:rsidTr="00626CE8">
        <w:trPr>
          <w:trHeight w:val="360"/>
          <w:jc w:val="center"/>
        </w:trPr>
        <w:tc>
          <w:tcPr>
            <w:tcW w:w="2685" w:type="pct"/>
            <w:gridSpan w:val="7"/>
            <w:vMerge w:val="restart"/>
            <w:tcBorders>
              <w:top w:val="single" w:sz="12" w:space="0" w:color="auto"/>
              <w:left w:val="single" w:sz="12" w:space="0" w:color="auto"/>
              <w:right w:val="single" w:sz="4" w:space="0" w:color="auto"/>
            </w:tcBorders>
            <w:vAlign w:val="center"/>
          </w:tcPr>
          <w:p w14:paraId="64287E53" w14:textId="77777777" w:rsidR="005C413E" w:rsidRPr="00163900" w:rsidRDefault="005C413E" w:rsidP="00626CE8">
            <w:pPr>
              <w:pStyle w:val="NoSpacing"/>
              <w:rPr>
                <w:rFonts w:ascii="Arial" w:hAnsi="Arial" w:cs="Arial"/>
                <w:b/>
                <w:sz w:val="20"/>
                <w:szCs w:val="20"/>
              </w:rPr>
            </w:pPr>
            <w:r w:rsidRPr="00163900">
              <w:rPr>
                <w:rFonts w:ascii="Arial" w:hAnsi="Arial" w:cs="Arial"/>
                <w:sz w:val="20"/>
                <w:szCs w:val="20"/>
              </w:rPr>
              <w:t>Parts Total &amp; Tax calculated from actual Parts Ordered</w:t>
            </w:r>
          </w:p>
        </w:tc>
        <w:tc>
          <w:tcPr>
            <w:tcW w:w="670" w:type="pct"/>
            <w:gridSpan w:val="2"/>
            <w:tcBorders>
              <w:top w:val="single" w:sz="12" w:space="0" w:color="auto"/>
              <w:left w:val="single" w:sz="4" w:space="0" w:color="auto"/>
              <w:bottom w:val="single" w:sz="4" w:space="0" w:color="auto"/>
              <w:right w:val="single" w:sz="4" w:space="0" w:color="auto"/>
            </w:tcBorders>
            <w:vAlign w:val="center"/>
          </w:tcPr>
          <w:p w14:paraId="00832EF1" w14:textId="77777777" w:rsidR="005C413E" w:rsidRPr="00163900" w:rsidRDefault="005C413E" w:rsidP="00626CE8">
            <w:pPr>
              <w:pStyle w:val="NoSpacing"/>
              <w:jc w:val="right"/>
              <w:rPr>
                <w:rFonts w:ascii="Arial" w:hAnsi="Arial" w:cs="Arial"/>
                <w:b/>
                <w:sz w:val="20"/>
                <w:szCs w:val="20"/>
              </w:rPr>
            </w:pPr>
            <w:r w:rsidRPr="00163900">
              <w:rPr>
                <w:rFonts w:ascii="Arial" w:hAnsi="Arial" w:cs="Arial"/>
                <w:b/>
                <w:sz w:val="20"/>
                <w:szCs w:val="20"/>
              </w:rPr>
              <w:t>Parts Total</w:t>
            </w:r>
          </w:p>
        </w:tc>
        <w:tc>
          <w:tcPr>
            <w:tcW w:w="618" w:type="pct"/>
            <w:gridSpan w:val="2"/>
            <w:tcBorders>
              <w:top w:val="single" w:sz="12" w:space="0" w:color="auto"/>
              <w:left w:val="single" w:sz="4" w:space="0" w:color="auto"/>
              <w:bottom w:val="single" w:sz="4" w:space="0" w:color="auto"/>
              <w:right w:val="single" w:sz="12" w:space="0" w:color="auto"/>
            </w:tcBorders>
            <w:vAlign w:val="center"/>
          </w:tcPr>
          <w:p w14:paraId="43AC7F89" w14:textId="77777777" w:rsidR="005C413E" w:rsidRPr="00163900" w:rsidRDefault="005C413E" w:rsidP="00626CE8">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4BA57626" w14:textId="77777777" w:rsidR="005C413E" w:rsidRPr="00163900" w:rsidRDefault="005C413E" w:rsidP="00626CE8">
            <w:pPr>
              <w:tabs>
                <w:tab w:val="left" w:pos="9360"/>
              </w:tabs>
              <w:rPr>
                <w:rFonts w:ascii="Arial" w:hAnsi="Arial" w:cs="Arial"/>
                <w:b/>
                <w:sz w:val="20"/>
                <w:szCs w:val="20"/>
                <w:u w:val="single"/>
              </w:rPr>
            </w:pPr>
          </w:p>
        </w:tc>
        <w:tc>
          <w:tcPr>
            <w:tcW w:w="445" w:type="pct"/>
            <w:vMerge w:val="restart"/>
            <w:tcBorders>
              <w:top w:val="single" w:sz="12" w:space="0" w:color="auto"/>
              <w:left w:val="single" w:sz="12" w:space="0" w:color="auto"/>
              <w:right w:val="single" w:sz="4" w:space="0" w:color="auto"/>
            </w:tcBorders>
            <w:vAlign w:val="bottom"/>
          </w:tcPr>
          <w:p w14:paraId="25B26AC5" w14:textId="77777777" w:rsidR="005C413E" w:rsidRPr="00163900" w:rsidRDefault="005C413E" w:rsidP="00626CE8">
            <w:pPr>
              <w:pStyle w:val="NoSpacing"/>
              <w:jc w:val="center"/>
              <w:rPr>
                <w:rFonts w:ascii="Arial" w:hAnsi="Arial" w:cs="Arial"/>
                <w:sz w:val="20"/>
                <w:szCs w:val="20"/>
              </w:rPr>
            </w:pPr>
            <w:r w:rsidRPr="00163900">
              <w:rPr>
                <w:rFonts w:ascii="Arial" w:hAnsi="Arial" w:cs="Arial"/>
                <w:sz w:val="20"/>
                <w:szCs w:val="20"/>
              </w:rPr>
              <w:t>Math Check Only</w:t>
            </w:r>
          </w:p>
          <w:p w14:paraId="48B6CEAC" w14:textId="77777777" w:rsidR="005C413E" w:rsidRPr="00163900" w:rsidRDefault="005C413E" w:rsidP="00626CE8">
            <w:pPr>
              <w:pStyle w:val="NoSpacing"/>
              <w:jc w:val="center"/>
              <w:rPr>
                <w:rFonts w:ascii="Arial" w:hAnsi="Arial" w:cs="Arial"/>
                <w:sz w:val="20"/>
                <w:szCs w:val="20"/>
              </w:rPr>
            </w:pPr>
          </w:p>
          <w:p w14:paraId="282384C9" w14:textId="77777777" w:rsidR="005C413E" w:rsidRPr="00163900" w:rsidRDefault="005C413E" w:rsidP="00626CE8">
            <w:pPr>
              <w:pStyle w:val="NoSpacing"/>
              <w:jc w:val="center"/>
              <w:rPr>
                <w:rFonts w:ascii="Arial" w:hAnsi="Arial" w:cs="Arial"/>
                <w:sz w:val="20"/>
                <w:szCs w:val="20"/>
              </w:rPr>
            </w:pPr>
          </w:p>
          <w:p w14:paraId="75A9E6DD" w14:textId="77777777" w:rsidR="005C413E" w:rsidRPr="00163900" w:rsidRDefault="005C413E" w:rsidP="00626CE8">
            <w:pPr>
              <w:pStyle w:val="NoSpacing"/>
              <w:jc w:val="center"/>
              <w:rPr>
                <w:rFonts w:ascii="Arial" w:hAnsi="Arial" w:cs="Arial"/>
                <w:sz w:val="20"/>
                <w:szCs w:val="20"/>
                <w:u w:val="single"/>
              </w:rPr>
            </w:pPr>
            <w:r w:rsidRPr="00163900">
              <w:rPr>
                <w:rFonts w:ascii="Arial" w:hAnsi="Arial" w:cs="Arial"/>
                <w:sz w:val="20"/>
                <w:szCs w:val="20"/>
              </w:rPr>
              <w:t>8 pts</w:t>
            </w:r>
          </w:p>
        </w:tc>
        <w:tc>
          <w:tcPr>
            <w:tcW w:w="465" w:type="pct"/>
            <w:gridSpan w:val="2"/>
            <w:vMerge w:val="restart"/>
            <w:tcBorders>
              <w:top w:val="single" w:sz="12" w:space="0" w:color="auto"/>
              <w:left w:val="single" w:sz="4" w:space="0" w:color="auto"/>
              <w:right w:val="single" w:sz="12" w:space="0" w:color="auto"/>
            </w:tcBorders>
            <w:vAlign w:val="bottom"/>
          </w:tcPr>
          <w:p w14:paraId="120A8FF1" w14:textId="77777777" w:rsidR="005C413E" w:rsidRPr="00163900" w:rsidRDefault="005C413E" w:rsidP="00626CE8">
            <w:pPr>
              <w:pStyle w:val="NoSpacing"/>
              <w:jc w:val="center"/>
              <w:rPr>
                <w:rFonts w:ascii="Arial" w:hAnsi="Arial" w:cs="Arial"/>
                <w:sz w:val="20"/>
                <w:szCs w:val="20"/>
              </w:rPr>
            </w:pPr>
          </w:p>
        </w:tc>
      </w:tr>
      <w:tr w:rsidR="005C413E" w:rsidRPr="00720713" w14:paraId="750E0C57" w14:textId="77777777" w:rsidTr="00626CE8">
        <w:trPr>
          <w:trHeight w:val="360"/>
          <w:jc w:val="center"/>
        </w:trPr>
        <w:tc>
          <w:tcPr>
            <w:tcW w:w="2685" w:type="pct"/>
            <w:gridSpan w:val="7"/>
            <w:vMerge/>
            <w:tcBorders>
              <w:left w:val="single" w:sz="12" w:space="0" w:color="auto"/>
              <w:bottom w:val="single" w:sz="4" w:space="0" w:color="auto"/>
              <w:right w:val="single" w:sz="4" w:space="0" w:color="auto"/>
            </w:tcBorders>
            <w:vAlign w:val="center"/>
          </w:tcPr>
          <w:p w14:paraId="650B6B6A" w14:textId="77777777" w:rsidR="005C413E" w:rsidRPr="00E70D63" w:rsidRDefault="005C413E" w:rsidP="00626CE8">
            <w:pPr>
              <w:pStyle w:val="NoSpacing"/>
              <w:rPr>
                <w:rFonts w:ascii="Arial" w:hAnsi="Arial" w:cs="Arial"/>
                <w:color w:val="0000FF"/>
                <w:sz w:val="20"/>
                <w:szCs w:val="20"/>
              </w:rPr>
            </w:pPr>
          </w:p>
        </w:tc>
        <w:tc>
          <w:tcPr>
            <w:tcW w:w="670" w:type="pct"/>
            <w:gridSpan w:val="2"/>
            <w:tcBorders>
              <w:top w:val="single" w:sz="4" w:space="0" w:color="auto"/>
              <w:left w:val="single" w:sz="4" w:space="0" w:color="auto"/>
              <w:bottom w:val="single" w:sz="4" w:space="0" w:color="auto"/>
            </w:tcBorders>
            <w:vAlign w:val="center"/>
          </w:tcPr>
          <w:p w14:paraId="0224B893" w14:textId="77777777" w:rsidR="005C413E" w:rsidRPr="00720713" w:rsidRDefault="005C413E" w:rsidP="00626CE8">
            <w:pPr>
              <w:pStyle w:val="NoSpacing"/>
              <w:jc w:val="right"/>
              <w:rPr>
                <w:rFonts w:ascii="Arial" w:hAnsi="Arial" w:cs="Arial"/>
                <w:b/>
                <w:sz w:val="20"/>
                <w:szCs w:val="20"/>
              </w:rPr>
            </w:pPr>
            <w:r w:rsidRPr="00720713">
              <w:rPr>
                <w:rFonts w:ascii="Arial" w:hAnsi="Arial" w:cs="Arial"/>
                <w:b/>
                <w:sz w:val="20"/>
                <w:szCs w:val="20"/>
              </w:rPr>
              <w:t>Tax (8%)</w:t>
            </w:r>
          </w:p>
        </w:tc>
        <w:tc>
          <w:tcPr>
            <w:tcW w:w="618" w:type="pct"/>
            <w:gridSpan w:val="2"/>
            <w:tcBorders>
              <w:top w:val="single" w:sz="4" w:space="0" w:color="auto"/>
              <w:bottom w:val="single" w:sz="4" w:space="0" w:color="auto"/>
              <w:right w:val="single" w:sz="12" w:space="0" w:color="auto"/>
            </w:tcBorders>
            <w:vAlign w:val="center"/>
          </w:tcPr>
          <w:p w14:paraId="55C98491" w14:textId="77777777" w:rsidR="005C413E" w:rsidRPr="00720713" w:rsidRDefault="005C413E" w:rsidP="00626CE8">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2EEF8C1D"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right w:val="single" w:sz="4" w:space="0" w:color="auto"/>
            </w:tcBorders>
            <w:vAlign w:val="bottom"/>
          </w:tcPr>
          <w:p w14:paraId="36DF126C"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right w:val="single" w:sz="12" w:space="0" w:color="auto"/>
            </w:tcBorders>
            <w:vAlign w:val="bottom"/>
          </w:tcPr>
          <w:p w14:paraId="26D28391" w14:textId="77777777" w:rsidR="005C413E" w:rsidRPr="00720713" w:rsidRDefault="005C413E" w:rsidP="00626CE8">
            <w:pPr>
              <w:pStyle w:val="NoSpacing"/>
              <w:jc w:val="center"/>
              <w:rPr>
                <w:rFonts w:ascii="Arial" w:hAnsi="Arial" w:cs="Arial"/>
                <w:sz w:val="20"/>
                <w:szCs w:val="20"/>
              </w:rPr>
            </w:pPr>
          </w:p>
        </w:tc>
      </w:tr>
      <w:tr w:rsidR="005C413E" w:rsidRPr="00720713" w14:paraId="50DB0109" w14:textId="77777777" w:rsidTr="00626CE8">
        <w:trPr>
          <w:trHeight w:val="360"/>
          <w:jc w:val="center"/>
        </w:trPr>
        <w:tc>
          <w:tcPr>
            <w:tcW w:w="2685" w:type="pct"/>
            <w:gridSpan w:val="7"/>
            <w:tcBorders>
              <w:top w:val="single" w:sz="4" w:space="0" w:color="auto"/>
              <w:left w:val="single" w:sz="12" w:space="0" w:color="auto"/>
              <w:bottom w:val="single" w:sz="4" w:space="0" w:color="auto"/>
            </w:tcBorders>
            <w:vAlign w:val="center"/>
          </w:tcPr>
          <w:p w14:paraId="36FC6E6D" w14:textId="77777777" w:rsidR="005C413E" w:rsidRPr="00163900" w:rsidRDefault="005C413E" w:rsidP="00626CE8">
            <w:pPr>
              <w:pStyle w:val="NoSpacing"/>
              <w:rPr>
                <w:rFonts w:ascii="Arial" w:hAnsi="Arial" w:cs="Arial"/>
                <w:sz w:val="20"/>
                <w:szCs w:val="20"/>
              </w:rPr>
            </w:pPr>
            <w:r w:rsidRPr="00163900">
              <w:rPr>
                <w:rFonts w:ascii="Arial" w:hAnsi="Arial" w:cs="Arial"/>
                <w:sz w:val="20"/>
                <w:szCs w:val="20"/>
              </w:rPr>
              <w:t>Labor Charge is $</w:t>
            </w:r>
            <w:r>
              <w:rPr>
                <w:rFonts w:ascii="Arial" w:hAnsi="Arial" w:cs="Arial"/>
                <w:sz w:val="20"/>
                <w:szCs w:val="20"/>
              </w:rPr>
              <w:t>125</w:t>
            </w:r>
            <w:r w:rsidRPr="00163900">
              <w:rPr>
                <w:rFonts w:ascii="Arial" w:hAnsi="Arial" w:cs="Arial"/>
                <w:sz w:val="20"/>
                <w:szCs w:val="20"/>
              </w:rPr>
              <w:t>.00 per hour</w:t>
            </w:r>
            <w:r>
              <w:rPr>
                <w:rFonts w:ascii="Arial" w:hAnsi="Arial" w:cs="Arial"/>
                <w:sz w:val="20"/>
                <w:szCs w:val="20"/>
              </w:rPr>
              <w:t>/technician</w:t>
            </w:r>
            <w:r w:rsidRPr="00163900">
              <w:rPr>
                <w:rFonts w:ascii="Arial" w:hAnsi="Arial" w:cs="Arial"/>
                <w:sz w:val="20"/>
                <w:szCs w:val="20"/>
              </w:rPr>
              <w:t xml:space="preserve"> for work performed.</w:t>
            </w:r>
          </w:p>
        </w:tc>
        <w:tc>
          <w:tcPr>
            <w:tcW w:w="670" w:type="pct"/>
            <w:gridSpan w:val="2"/>
            <w:tcBorders>
              <w:top w:val="single" w:sz="4" w:space="0" w:color="auto"/>
              <w:bottom w:val="single" w:sz="4" w:space="0" w:color="auto"/>
            </w:tcBorders>
            <w:vAlign w:val="center"/>
          </w:tcPr>
          <w:p w14:paraId="0D251927" w14:textId="77777777" w:rsidR="005C413E" w:rsidRPr="00720713" w:rsidRDefault="005C413E" w:rsidP="00626CE8">
            <w:pPr>
              <w:pStyle w:val="NoSpacing"/>
              <w:jc w:val="right"/>
              <w:rPr>
                <w:rFonts w:ascii="Arial" w:hAnsi="Arial" w:cs="Arial"/>
                <w:b/>
                <w:sz w:val="20"/>
                <w:szCs w:val="20"/>
              </w:rPr>
            </w:pPr>
            <w:r w:rsidRPr="00720713">
              <w:rPr>
                <w:rFonts w:ascii="Arial" w:hAnsi="Arial" w:cs="Arial"/>
                <w:b/>
                <w:sz w:val="20"/>
                <w:szCs w:val="20"/>
              </w:rPr>
              <w:t>Labor</w:t>
            </w:r>
            <w:r>
              <w:rPr>
                <w:rFonts w:ascii="Arial" w:hAnsi="Arial" w:cs="Arial"/>
                <w:b/>
                <w:sz w:val="20"/>
                <w:szCs w:val="20"/>
              </w:rPr>
              <w:t xml:space="preserve"> Total</w:t>
            </w:r>
          </w:p>
        </w:tc>
        <w:tc>
          <w:tcPr>
            <w:tcW w:w="618" w:type="pct"/>
            <w:gridSpan w:val="2"/>
            <w:tcBorders>
              <w:top w:val="single" w:sz="4" w:space="0" w:color="auto"/>
              <w:bottom w:val="single" w:sz="4" w:space="0" w:color="auto"/>
              <w:right w:val="single" w:sz="12" w:space="0" w:color="auto"/>
            </w:tcBorders>
            <w:vAlign w:val="center"/>
          </w:tcPr>
          <w:p w14:paraId="6342A091" w14:textId="77777777" w:rsidR="005C413E" w:rsidRPr="00720713" w:rsidRDefault="005C413E" w:rsidP="00626CE8">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0E16CBBF"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right w:val="single" w:sz="4" w:space="0" w:color="auto"/>
            </w:tcBorders>
            <w:vAlign w:val="bottom"/>
          </w:tcPr>
          <w:p w14:paraId="1B931589"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right w:val="single" w:sz="12" w:space="0" w:color="auto"/>
            </w:tcBorders>
            <w:vAlign w:val="bottom"/>
          </w:tcPr>
          <w:p w14:paraId="74ADF69E" w14:textId="77777777" w:rsidR="005C413E" w:rsidRPr="00720713" w:rsidRDefault="005C413E" w:rsidP="00626CE8">
            <w:pPr>
              <w:pStyle w:val="NoSpacing"/>
              <w:jc w:val="center"/>
              <w:rPr>
                <w:rFonts w:ascii="Arial" w:hAnsi="Arial" w:cs="Arial"/>
                <w:sz w:val="20"/>
                <w:szCs w:val="20"/>
              </w:rPr>
            </w:pPr>
          </w:p>
        </w:tc>
      </w:tr>
      <w:tr w:rsidR="005C413E" w:rsidRPr="00720713" w14:paraId="3A91E822" w14:textId="77777777" w:rsidTr="00626CE8">
        <w:trPr>
          <w:trHeight w:val="360"/>
          <w:jc w:val="center"/>
        </w:trPr>
        <w:tc>
          <w:tcPr>
            <w:tcW w:w="2685" w:type="pct"/>
            <w:gridSpan w:val="7"/>
            <w:tcBorders>
              <w:top w:val="single" w:sz="4" w:space="0" w:color="auto"/>
              <w:left w:val="single" w:sz="12" w:space="0" w:color="auto"/>
              <w:bottom w:val="single" w:sz="12" w:space="0" w:color="auto"/>
            </w:tcBorders>
            <w:vAlign w:val="center"/>
          </w:tcPr>
          <w:p w14:paraId="7CC39700" w14:textId="77777777" w:rsidR="005C413E" w:rsidRPr="00720713" w:rsidRDefault="005C413E" w:rsidP="00626CE8">
            <w:pPr>
              <w:pStyle w:val="NoSpacing"/>
              <w:rPr>
                <w:rFonts w:ascii="Arial" w:hAnsi="Arial" w:cs="Arial"/>
                <w:sz w:val="20"/>
                <w:szCs w:val="20"/>
              </w:rPr>
            </w:pPr>
          </w:p>
        </w:tc>
        <w:tc>
          <w:tcPr>
            <w:tcW w:w="670" w:type="pct"/>
            <w:gridSpan w:val="2"/>
            <w:tcBorders>
              <w:top w:val="single" w:sz="4" w:space="0" w:color="auto"/>
              <w:bottom w:val="single" w:sz="12" w:space="0" w:color="auto"/>
            </w:tcBorders>
            <w:vAlign w:val="center"/>
          </w:tcPr>
          <w:p w14:paraId="7684C7F1" w14:textId="77777777" w:rsidR="005C413E" w:rsidRPr="00720713" w:rsidRDefault="005C413E" w:rsidP="00626CE8">
            <w:pPr>
              <w:pStyle w:val="NoSpacing"/>
              <w:jc w:val="right"/>
              <w:rPr>
                <w:rFonts w:ascii="Arial" w:hAnsi="Arial" w:cs="Arial"/>
                <w:b/>
                <w:sz w:val="20"/>
                <w:szCs w:val="20"/>
              </w:rPr>
            </w:pPr>
            <w:r>
              <w:rPr>
                <w:rFonts w:ascii="Arial" w:hAnsi="Arial" w:cs="Arial"/>
                <w:b/>
                <w:sz w:val="20"/>
                <w:szCs w:val="20"/>
              </w:rPr>
              <w:t xml:space="preserve">Grand </w:t>
            </w:r>
            <w:r w:rsidRPr="00720713">
              <w:rPr>
                <w:rFonts w:ascii="Arial" w:hAnsi="Arial" w:cs="Arial"/>
                <w:b/>
                <w:sz w:val="20"/>
                <w:szCs w:val="20"/>
              </w:rPr>
              <w:t>Total</w:t>
            </w:r>
          </w:p>
        </w:tc>
        <w:tc>
          <w:tcPr>
            <w:tcW w:w="618" w:type="pct"/>
            <w:gridSpan w:val="2"/>
            <w:tcBorders>
              <w:top w:val="single" w:sz="4" w:space="0" w:color="auto"/>
              <w:bottom w:val="single" w:sz="12" w:space="0" w:color="auto"/>
              <w:right w:val="single" w:sz="12" w:space="0" w:color="auto"/>
            </w:tcBorders>
            <w:vAlign w:val="center"/>
          </w:tcPr>
          <w:p w14:paraId="5EF76CF3" w14:textId="77777777" w:rsidR="005C413E" w:rsidRPr="00720713" w:rsidRDefault="005C413E" w:rsidP="00626CE8">
            <w:pPr>
              <w:pStyle w:val="NoSpacing"/>
              <w:jc w:val="center"/>
              <w:rPr>
                <w:rFonts w:ascii="Arial" w:hAnsi="Arial" w:cs="Arial"/>
                <w:sz w:val="20"/>
                <w:szCs w:val="20"/>
                <w:u w:val="single"/>
              </w:rPr>
            </w:pPr>
          </w:p>
        </w:tc>
        <w:tc>
          <w:tcPr>
            <w:tcW w:w="117" w:type="pct"/>
            <w:tcBorders>
              <w:top w:val="single" w:sz="4" w:space="0" w:color="auto"/>
              <w:left w:val="single" w:sz="12" w:space="0" w:color="auto"/>
              <w:bottom w:val="single" w:sz="4" w:space="0" w:color="auto"/>
              <w:right w:val="single" w:sz="12" w:space="0" w:color="auto"/>
            </w:tcBorders>
          </w:tcPr>
          <w:p w14:paraId="551B7E9E" w14:textId="77777777" w:rsidR="005C413E" w:rsidRPr="00720713" w:rsidRDefault="005C413E" w:rsidP="00626CE8">
            <w:pPr>
              <w:tabs>
                <w:tab w:val="left" w:pos="9360"/>
              </w:tabs>
              <w:rPr>
                <w:rFonts w:ascii="Arial" w:hAnsi="Arial" w:cs="Arial"/>
                <w:b/>
                <w:sz w:val="20"/>
                <w:szCs w:val="20"/>
                <w:u w:val="single"/>
              </w:rPr>
            </w:pPr>
          </w:p>
        </w:tc>
        <w:tc>
          <w:tcPr>
            <w:tcW w:w="445" w:type="pct"/>
            <w:vMerge/>
            <w:tcBorders>
              <w:left w:val="single" w:sz="12" w:space="0" w:color="auto"/>
              <w:bottom w:val="single" w:sz="12" w:space="0" w:color="auto"/>
              <w:right w:val="single" w:sz="4" w:space="0" w:color="auto"/>
            </w:tcBorders>
            <w:vAlign w:val="center"/>
          </w:tcPr>
          <w:p w14:paraId="1AD55329" w14:textId="77777777" w:rsidR="005C413E" w:rsidRPr="00720713" w:rsidRDefault="005C413E" w:rsidP="00626CE8">
            <w:pPr>
              <w:pStyle w:val="NoSpacing"/>
              <w:jc w:val="center"/>
              <w:rPr>
                <w:rFonts w:ascii="Arial" w:hAnsi="Arial" w:cs="Arial"/>
                <w:sz w:val="20"/>
                <w:szCs w:val="20"/>
              </w:rPr>
            </w:pPr>
          </w:p>
        </w:tc>
        <w:tc>
          <w:tcPr>
            <w:tcW w:w="465" w:type="pct"/>
            <w:gridSpan w:val="2"/>
            <w:vMerge/>
            <w:tcBorders>
              <w:left w:val="single" w:sz="4" w:space="0" w:color="auto"/>
              <w:bottom w:val="single" w:sz="12" w:space="0" w:color="auto"/>
              <w:right w:val="single" w:sz="12" w:space="0" w:color="auto"/>
            </w:tcBorders>
            <w:vAlign w:val="bottom"/>
          </w:tcPr>
          <w:p w14:paraId="04E4049F" w14:textId="77777777" w:rsidR="005C413E" w:rsidRPr="00720713" w:rsidRDefault="005C413E" w:rsidP="00626CE8">
            <w:pPr>
              <w:pStyle w:val="NoSpacing"/>
              <w:jc w:val="center"/>
              <w:rPr>
                <w:rFonts w:ascii="Arial" w:hAnsi="Arial" w:cs="Arial"/>
                <w:sz w:val="20"/>
                <w:szCs w:val="20"/>
              </w:rPr>
            </w:pPr>
          </w:p>
        </w:tc>
      </w:tr>
      <w:tr w:rsidR="005C413E" w:rsidRPr="00720713" w14:paraId="6D9BB355" w14:textId="77777777" w:rsidTr="00626CE8">
        <w:trPr>
          <w:trHeight w:val="360"/>
          <w:jc w:val="center"/>
        </w:trPr>
        <w:tc>
          <w:tcPr>
            <w:tcW w:w="3973" w:type="pct"/>
            <w:gridSpan w:val="11"/>
            <w:tcBorders>
              <w:top w:val="single" w:sz="12" w:space="0" w:color="auto"/>
              <w:left w:val="single" w:sz="12" w:space="0" w:color="auto"/>
              <w:bottom w:val="single" w:sz="12" w:space="0" w:color="auto"/>
              <w:right w:val="single" w:sz="12" w:space="0" w:color="auto"/>
            </w:tcBorders>
            <w:vAlign w:val="center"/>
          </w:tcPr>
          <w:p w14:paraId="0A8325D0" w14:textId="77777777" w:rsidR="005C413E" w:rsidRPr="00B861FA" w:rsidRDefault="005C413E" w:rsidP="00626CE8">
            <w:pPr>
              <w:pStyle w:val="NoSpacing"/>
              <w:rPr>
                <w:rFonts w:ascii="Arial" w:hAnsi="Arial" w:cs="Arial"/>
                <w:sz w:val="20"/>
                <w:szCs w:val="20"/>
              </w:rPr>
            </w:pPr>
            <w:r w:rsidRPr="00B861FA">
              <w:rPr>
                <w:rFonts w:ascii="Arial" w:hAnsi="Arial" w:cs="Arial"/>
                <w:sz w:val="20"/>
                <w:szCs w:val="20"/>
              </w:rPr>
              <w:t xml:space="preserve">If any portion is not legible, no points will be awarded. </w:t>
            </w:r>
          </w:p>
        </w:tc>
        <w:tc>
          <w:tcPr>
            <w:tcW w:w="117" w:type="pct"/>
            <w:tcBorders>
              <w:top w:val="single" w:sz="4" w:space="0" w:color="auto"/>
              <w:left w:val="single" w:sz="12" w:space="0" w:color="auto"/>
              <w:bottom w:val="single" w:sz="4" w:space="0" w:color="auto"/>
              <w:right w:val="single" w:sz="12" w:space="0" w:color="auto"/>
            </w:tcBorders>
          </w:tcPr>
          <w:p w14:paraId="644E5EA6" w14:textId="77777777" w:rsidR="005C413E" w:rsidRPr="00720713" w:rsidRDefault="005C413E" w:rsidP="00626CE8">
            <w:pPr>
              <w:tabs>
                <w:tab w:val="left" w:pos="9360"/>
              </w:tabs>
              <w:rPr>
                <w:rFonts w:ascii="Arial" w:hAnsi="Arial" w:cs="Arial"/>
                <w:b/>
                <w:sz w:val="20"/>
                <w:szCs w:val="20"/>
              </w:rPr>
            </w:pPr>
          </w:p>
        </w:tc>
        <w:tc>
          <w:tcPr>
            <w:tcW w:w="445" w:type="pct"/>
            <w:tcBorders>
              <w:top w:val="single" w:sz="12" w:space="0" w:color="auto"/>
              <w:left w:val="single" w:sz="12" w:space="0" w:color="auto"/>
              <w:bottom w:val="single" w:sz="12" w:space="0" w:color="auto"/>
              <w:right w:val="single" w:sz="4" w:space="0" w:color="auto"/>
            </w:tcBorders>
            <w:vAlign w:val="center"/>
          </w:tcPr>
          <w:p w14:paraId="2D91E816" w14:textId="77777777" w:rsidR="005C413E" w:rsidRPr="00720713" w:rsidRDefault="005C413E" w:rsidP="00626CE8">
            <w:pPr>
              <w:pStyle w:val="NoSpacing"/>
              <w:jc w:val="center"/>
              <w:rPr>
                <w:rFonts w:ascii="Arial" w:hAnsi="Arial" w:cs="Arial"/>
                <w:sz w:val="20"/>
                <w:szCs w:val="20"/>
              </w:rPr>
            </w:pPr>
          </w:p>
        </w:tc>
        <w:tc>
          <w:tcPr>
            <w:tcW w:w="465" w:type="pct"/>
            <w:gridSpan w:val="2"/>
            <w:tcBorders>
              <w:top w:val="single" w:sz="12" w:space="0" w:color="auto"/>
              <w:left w:val="single" w:sz="4" w:space="0" w:color="auto"/>
              <w:bottom w:val="single" w:sz="12" w:space="0" w:color="auto"/>
              <w:right w:val="single" w:sz="12" w:space="0" w:color="auto"/>
            </w:tcBorders>
            <w:vAlign w:val="bottom"/>
          </w:tcPr>
          <w:p w14:paraId="51816F67" w14:textId="77777777" w:rsidR="005C413E" w:rsidRPr="00720713" w:rsidRDefault="005C413E" w:rsidP="00626CE8">
            <w:pPr>
              <w:pStyle w:val="NoSpacing"/>
              <w:jc w:val="center"/>
              <w:rPr>
                <w:rFonts w:ascii="Arial" w:hAnsi="Arial" w:cs="Arial"/>
                <w:sz w:val="20"/>
                <w:szCs w:val="20"/>
              </w:rPr>
            </w:pPr>
          </w:p>
        </w:tc>
      </w:tr>
      <w:tr w:rsidR="005C413E" w:rsidRPr="00823196" w14:paraId="377DC901" w14:textId="77777777" w:rsidTr="00626CE8">
        <w:trPr>
          <w:trHeight w:val="510"/>
          <w:jc w:val="center"/>
        </w:trPr>
        <w:tc>
          <w:tcPr>
            <w:tcW w:w="3973" w:type="pct"/>
            <w:gridSpan w:val="11"/>
            <w:tcBorders>
              <w:top w:val="single" w:sz="12" w:space="0" w:color="auto"/>
              <w:left w:val="single" w:sz="12" w:space="0" w:color="auto"/>
              <w:bottom w:val="single" w:sz="12" w:space="0" w:color="auto"/>
              <w:right w:val="single" w:sz="12" w:space="0" w:color="auto"/>
            </w:tcBorders>
          </w:tcPr>
          <w:p w14:paraId="093BB9D2" w14:textId="77777777" w:rsidR="005C413E" w:rsidRPr="00B64399" w:rsidRDefault="005C413E" w:rsidP="00626CE8">
            <w:pPr>
              <w:pStyle w:val="NoSpacing"/>
              <w:rPr>
                <w:rFonts w:ascii="Arial" w:hAnsi="Arial" w:cs="Arial"/>
                <w:sz w:val="16"/>
                <w:szCs w:val="16"/>
              </w:rPr>
            </w:pPr>
            <w:r w:rsidRPr="00B64399">
              <w:rPr>
                <w:rFonts w:ascii="Arial" w:hAnsi="Arial" w:cs="Arial"/>
                <w:sz w:val="16"/>
                <w:szCs w:val="16"/>
              </w:rPr>
              <w:t>Judge’s Signature:</w:t>
            </w:r>
          </w:p>
          <w:p w14:paraId="53545D2B" w14:textId="77777777" w:rsidR="005C413E" w:rsidRPr="00823196" w:rsidRDefault="005C413E" w:rsidP="00626CE8">
            <w:pPr>
              <w:pStyle w:val="NoSpacing"/>
              <w:jc w:val="right"/>
              <w:rPr>
                <w:rFonts w:ascii="Arial" w:hAnsi="Arial" w:cs="Arial"/>
                <w:b/>
                <w:sz w:val="18"/>
                <w:szCs w:val="18"/>
              </w:rPr>
            </w:pPr>
            <w:r w:rsidRPr="00823196">
              <w:rPr>
                <w:rFonts w:ascii="Arial" w:hAnsi="Arial" w:cs="Arial"/>
                <w:b/>
                <w:sz w:val="18"/>
                <w:szCs w:val="18"/>
              </w:rPr>
              <w:t>Total Team Points Awarded</w:t>
            </w:r>
          </w:p>
        </w:tc>
        <w:tc>
          <w:tcPr>
            <w:tcW w:w="117" w:type="pct"/>
            <w:tcBorders>
              <w:top w:val="single" w:sz="4" w:space="0" w:color="auto"/>
              <w:left w:val="single" w:sz="12" w:space="0" w:color="auto"/>
              <w:bottom w:val="single" w:sz="4" w:space="0" w:color="auto"/>
              <w:right w:val="single" w:sz="12" w:space="0" w:color="auto"/>
            </w:tcBorders>
          </w:tcPr>
          <w:p w14:paraId="66871715" w14:textId="77777777" w:rsidR="005C413E" w:rsidRPr="00823196" w:rsidRDefault="005C413E" w:rsidP="00626CE8">
            <w:pPr>
              <w:tabs>
                <w:tab w:val="left" w:pos="9360"/>
              </w:tabs>
              <w:rPr>
                <w:rFonts w:ascii="Arial" w:hAnsi="Arial" w:cs="Arial"/>
                <w:b/>
                <w:sz w:val="18"/>
                <w:szCs w:val="18"/>
                <w:u w:val="single"/>
              </w:rPr>
            </w:pPr>
          </w:p>
        </w:tc>
        <w:tc>
          <w:tcPr>
            <w:tcW w:w="445" w:type="pct"/>
            <w:tcBorders>
              <w:top w:val="single" w:sz="12" w:space="0" w:color="auto"/>
              <w:left w:val="single" w:sz="12" w:space="0" w:color="auto"/>
              <w:bottom w:val="single" w:sz="12" w:space="0" w:color="auto"/>
              <w:right w:val="single" w:sz="4" w:space="0" w:color="auto"/>
            </w:tcBorders>
            <w:vAlign w:val="center"/>
          </w:tcPr>
          <w:p w14:paraId="678D6003" w14:textId="77777777" w:rsidR="005C413E" w:rsidRPr="00823196" w:rsidRDefault="005C413E" w:rsidP="00626CE8">
            <w:pPr>
              <w:pStyle w:val="NoSpacing"/>
              <w:jc w:val="center"/>
              <w:rPr>
                <w:rFonts w:ascii="Arial" w:hAnsi="Arial" w:cs="Arial"/>
                <w:sz w:val="18"/>
                <w:szCs w:val="18"/>
              </w:rPr>
            </w:pPr>
            <w:r>
              <w:rPr>
                <w:rFonts w:ascii="Arial" w:hAnsi="Arial" w:cs="Arial"/>
                <w:sz w:val="18"/>
                <w:szCs w:val="18"/>
              </w:rPr>
              <w:t>100</w:t>
            </w:r>
            <w:r w:rsidRPr="00823196">
              <w:rPr>
                <w:rFonts w:ascii="Arial" w:hAnsi="Arial" w:cs="Arial"/>
                <w:sz w:val="18"/>
                <w:szCs w:val="18"/>
              </w:rPr>
              <w:t xml:space="preserve"> pts</w:t>
            </w:r>
          </w:p>
        </w:tc>
        <w:tc>
          <w:tcPr>
            <w:tcW w:w="465" w:type="pct"/>
            <w:gridSpan w:val="2"/>
            <w:tcBorders>
              <w:top w:val="single" w:sz="12" w:space="0" w:color="auto"/>
              <w:left w:val="single" w:sz="4" w:space="0" w:color="auto"/>
              <w:bottom w:val="single" w:sz="12" w:space="0" w:color="auto"/>
              <w:right w:val="single" w:sz="12" w:space="0" w:color="auto"/>
            </w:tcBorders>
            <w:vAlign w:val="bottom"/>
          </w:tcPr>
          <w:p w14:paraId="35A935B2" w14:textId="77777777" w:rsidR="005C413E" w:rsidRPr="00823196" w:rsidRDefault="005C413E" w:rsidP="00626CE8">
            <w:pPr>
              <w:pStyle w:val="NoSpacing"/>
              <w:jc w:val="center"/>
              <w:rPr>
                <w:rFonts w:ascii="Arial" w:hAnsi="Arial" w:cs="Arial"/>
                <w:sz w:val="18"/>
                <w:szCs w:val="18"/>
              </w:rPr>
            </w:pPr>
          </w:p>
        </w:tc>
      </w:tr>
    </w:tbl>
    <w:p w14:paraId="6F94EEF2" w14:textId="77777777" w:rsidR="005C413E" w:rsidRDefault="005C413E" w:rsidP="005C413E">
      <w:pPr>
        <w:tabs>
          <w:tab w:val="left" w:pos="1005"/>
        </w:tabs>
        <w:rPr>
          <w:sz w:val="32"/>
          <w:szCs w:val="32"/>
        </w:rPr>
      </w:pPr>
      <w:r>
        <w:rPr>
          <w:sz w:val="32"/>
          <w:szCs w:val="32"/>
        </w:rPr>
        <w:tab/>
      </w:r>
    </w:p>
    <w:p w14:paraId="3F9FB3F9" w14:textId="77777777" w:rsidR="005C413E" w:rsidRDefault="005C413E" w:rsidP="005C413E">
      <w:pPr>
        <w:tabs>
          <w:tab w:val="left" w:pos="1005"/>
        </w:tabs>
        <w:rPr>
          <w:sz w:val="32"/>
          <w:szCs w:val="32"/>
        </w:rPr>
      </w:pPr>
    </w:p>
    <w:p w14:paraId="29B56588" w14:textId="77777777" w:rsidR="005C413E" w:rsidRDefault="005C413E" w:rsidP="00814394">
      <w:pPr>
        <w:rPr>
          <w:b/>
          <w:bCs/>
        </w:rPr>
      </w:pPr>
    </w:p>
    <w:p w14:paraId="7D8F482D" w14:textId="77777777" w:rsidR="005C413E" w:rsidRDefault="005C413E" w:rsidP="00814394">
      <w:pPr>
        <w:rPr>
          <w:b/>
          <w:bCs/>
        </w:rPr>
      </w:pPr>
    </w:p>
    <w:p w14:paraId="30A586DE" w14:textId="77777777" w:rsidR="005C413E" w:rsidRDefault="005C413E" w:rsidP="00814394">
      <w:pPr>
        <w:rPr>
          <w:b/>
          <w:bCs/>
        </w:rPr>
      </w:pPr>
    </w:p>
    <w:p w14:paraId="1D33436A" w14:textId="2093BE06" w:rsidR="003B6B54" w:rsidRPr="003B6B54" w:rsidRDefault="003B6B54" w:rsidP="00814394">
      <w:pPr>
        <w:rPr>
          <w:rFonts w:ascii="Arial" w:hAnsi="Arial" w:cs="Arial"/>
          <w:sz w:val="24"/>
        </w:rPr>
      </w:pPr>
    </w:p>
    <w:tbl>
      <w:tblPr>
        <w:tblpPr w:leftFromText="180" w:rightFromText="180" w:vertAnchor="page" w:horzAnchor="page" w:tblpXSpec="center"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220"/>
        <w:gridCol w:w="3348"/>
        <w:gridCol w:w="877"/>
        <w:gridCol w:w="630"/>
      </w:tblGrid>
      <w:tr w:rsidR="0055216C" w:rsidRPr="00C53ECD" w14:paraId="4FB13C6A" w14:textId="77777777" w:rsidTr="005C413E">
        <w:trPr>
          <w:cantSplit/>
          <w:trHeight w:hRule="exact" w:val="282"/>
          <w:tblHeader/>
        </w:trPr>
        <w:tc>
          <w:tcPr>
            <w:tcW w:w="10075" w:type="dxa"/>
            <w:gridSpan w:val="4"/>
            <w:shd w:val="clear" w:color="auto" w:fill="FFFFFF"/>
          </w:tcPr>
          <w:p w14:paraId="1A692B5D" w14:textId="0682594C" w:rsidR="0055216C" w:rsidRPr="00C53ECD" w:rsidRDefault="0055216C" w:rsidP="00273B33">
            <w:pPr>
              <w:rPr>
                <w:sz w:val="20"/>
                <w:szCs w:val="20"/>
              </w:rPr>
            </w:pPr>
            <w:r w:rsidRPr="00C53ECD">
              <w:rPr>
                <w:sz w:val="20"/>
                <w:szCs w:val="20"/>
              </w:rPr>
              <w:br w:type="page"/>
            </w:r>
            <w:r w:rsidR="003B6B54">
              <w:rPr>
                <w:b/>
                <w:sz w:val="20"/>
                <w:szCs w:val="20"/>
              </w:rPr>
              <w:t xml:space="preserve"> Equipment Technician </w:t>
            </w:r>
            <w:r w:rsidR="003B6B54" w:rsidRPr="00C53ECD">
              <w:rPr>
                <w:b/>
                <w:sz w:val="20"/>
                <w:szCs w:val="20"/>
              </w:rPr>
              <w:t>Troubleshooting Score Sheet</w:t>
            </w:r>
          </w:p>
        </w:tc>
      </w:tr>
      <w:tr w:rsidR="0055216C" w:rsidRPr="00A12E53" w14:paraId="4E86DE12" w14:textId="77777777" w:rsidTr="005C413E">
        <w:trPr>
          <w:cantSplit/>
          <w:trHeight w:hRule="exact" w:val="443"/>
          <w:tblHeader/>
        </w:trPr>
        <w:tc>
          <w:tcPr>
            <w:tcW w:w="5220" w:type="dxa"/>
            <w:tcBorders>
              <w:bottom w:val="single" w:sz="12" w:space="0" w:color="auto"/>
            </w:tcBorders>
            <w:shd w:val="clear" w:color="auto" w:fill="FFFFFF"/>
          </w:tcPr>
          <w:p w14:paraId="5D67A019" w14:textId="77777777" w:rsidR="0055216C" w:rsidRPr="00C43C49" w:rsidRDefault="0055216C" w:rsidP="00273B33">
            <w:pPr>
              <w:rPr>
                <w:sz w:val="28"/>
                <w:szCs w:val="28"/>
              </w:rPr>
            </w:pPr>
            <w:r>
              <w:rPr>
                <w:sz w:val="16"/>
                <w:szCs w:val="16"/>
              </w:rPr>
              <w:t xml:space="preserve"> </w:t>
            </w:r>
            <w:r w:rsidRPr="00C43C49">
              <w:rPr>
                <w:sz w:val="16"/>
                <w:szCs w:val="16"/>
              </w:rPr>
              <w:t>Team Name:</w:t>
            </w:r>
          </w:p>
        </w:tc>
        <w:tc>
          <w:tcPr>
            <w:tcW w:w="3348" w:type="dxa"/>
            <w:tcBorders>
              <w:bottom w:val="single" w:sz="12" w:space="0" w:color="auto"/>
            </w:tcBorders>
            <w:shd w:val="clear" w:color="auto" w:fill="FFFFFF"/>
          </w:tcPr>
          <w:p w14:paraId="6B75C701" w14:textId="77777777" w:rsidR="0055216C" w:rsidRPr="00C43C49" w:rsidRDefault="0055216C" w:rsidP="00273B33">
            <w:pPr>
              <w:rPr>
                <w:sz w:val="16"/>
                <w:szCs w:val="16"/>
              </w:rPr>
            </w:pPr>
            <w:r>
              <w:rPr>
                <w:sz w:val="16"/>
                <w:szCs w:val="16"/>
              </w:rPr>
              <w:t xml:space="preserve"> </w:t>
            </w:r>
            <w:r w:rsidRPr="00C43C49">
              <w:rPr>
                <w:sz w:val="16"/>
                <w:szCs w:val="16"/>
              </w:rPr>
              <w:t>Judge’s Name:</w:t>
            </w:r>
          </w:p>
        </w:tc>
        <w:tc>
          <w:tcPr>
            <w:tcW w:w="877" w:type="dxa"/>
            <w:tcBorders>
              <w:bottom w:val="single" w:sz="12" w:space="0" w:color="auto"/>
            </w:tcBorders>
            <w:shd w:val="clear" w:color="auto" w:fill="FFFFFF"/>
          </w:tcPr>
          <w:p w14:paraId="20606F18" w14:textId="77777777" w:rsidR="0055216C" w:rsidRPr="00A12E53" w:rsidRDefault="0055216C" w:rsidP="00273B33">
            <w:pPr>
              <w:pStyle w:val="NormalWeb"/>
              <w:jc w:val="center"/>
              <w:rPr>
                <w:sz w:val="15"/>
                <w:szCs w:val="15"/>
              </w:rPr>
            </w:pPr>
            <w:r>
              <w:rPr>
                <w:sz w:val="15"/>
                <w:szCs w:val="15"/>
              </w:rPr>
              <w:t>Possible</w:t>
            </w:r>
          </w:p>
        </w:tc>
        <w:tc>
          <w:tcPr>
            <w:tcW w:w="630" w:type="dxa"/>
            <w:tcBorders>
              <w:bottom w:val="single" w:sz="12" w:space="0" w:color="auto"/>
            </w:tcBorders>
            <w:shd w:val="clear" w:color="auto" w:fill="FFFFFF"/>
          </w:tcPr>
          <w:p w14:paraId="2E92BDC4" w14:textId="77777777" w:rsidR="0055216C" w:rsidRPr="00A12E53" w:rsidRDefault="0055216C" w:rsidP="00273B33">
            <w:pPr>
              <w:pStyle w:val="NormalWeb"/>
              <w:ind w:left="-21"/>
              <w:jc w:val="center"/>
              <w:rPr>
                <w:sz w:val="15"/>
                <w:szCs w:val="15"/>
              </w:rPr>
            </w:pPr>
            <w:r>
              <w:rPr>
                <w:sz w:val="15"/>
                <w:szCs w:val="15"/>
              </w:rPr>
              <w:t>Earned</w:t>
            </w:r>
          </w:p>
        </w:tc>
      </w:tr>
      <w:tr w:rsidR="0055216C" w:rsidRPr="00077EF8" w14:paraId="1B3F3A4F" w14:textId="77777777" w:rsidTr="005C413E">
        <w:trPr>
          <w:trHeight w:hRule="exact" w:val="284"/>
        </w:trPr>
        <w:tc>
          <w:tcPr>
            <w:tcW w:w="10075" w:type="dxa"/>
            <w:gridSpan w:val="4"/>
            <w:tcBorders>
              <w:top w:val="single" w:sz="12" w:space="0" w:color="auto"/>
              <w:left w:val="single" w:sz="12" w:space="0" w:color="auto"/>
              <w:bottom w:val="single" w:sz="6" w:space="0" w:color="auto"/>
              <w:right w:val="single" w:sz="12" w:space="0" w:color="auto"/>
            </w:tcBorders>
            <w:shd w:val="clear" w:color="auto" w:fill="D9D9D9"/>
          </w:tcPr>
          <w:p w14:paraId="27023886" w14:textId="77777777" w:rsidR="0055216C" w:rsidRPr="00077EF8" w:rsidRDefault="0055216C" w:rsidP="00273B33">
            <w:pPr>
              <w:pStyle w:val="NormalWeb"/>
              <w:rPr>
                <w:sz w:val="17"/>
                <w:szCs w:val="17"/>
              </w:rPr>
            </w:pPr>
            <w:r w:rsidRPr="00077EF8">
              <w:rPr>
                <w:b/>
                <w:sz w:val="17"/>
                <w:szCs w:val="17"/>
              </w:rPr>
              <w:t xml:space="preserve"> Points in these categories are variable </w:t>
            </w:r>
          </w:p>
        </w:tc>
      </w:tr>
      <w:tr w:rsidR="0055216C" w:rsidRPr="00077EF8" w14:paraId="70F8B01E" w14:textId="77777777" w:rsidTr="005C413E">
        <w:trPr>
          <w:trHeight w:hRule="exact" w:val="216"/>
        </w:trPr>
        <w:tc>
          <w:tcPr>
            <w:tcW w:w="10075" w:type="dxa"/>
            <w:gridSpan w:val="4"/>
            <w:tcBorders>
              <w:top w:val="single" w:sz="6" w:space="0" w:color="auto"/>
              <w:left w:val="single" w:sz="12" w:space="0" w:color="auto"/>
              <w:bottom w:val="single" w:sz="6" w:space="0" w:color="auto"/>
              <w:right w:val="single" w:sz="12" w:space="0" w:color="auto"/>
            </w:tcBorders>
            <w:shd w:val="clear" w:color="auto" w:fill="D9D9D9"/>
          </w:tcPr>
          <w:p w14:paraId="63ACA311" w14:textId="77777777" w:rsidR="0055216C" w:rsidRPr="00077EF8" w:rsidRDefault="0055216C" w:rsidP="00273B33">
            <w:pPr>
              <w:pStyle w:val="NormalWeb"/>
              <w:rPr>
                <w:sz w:val="17"/>
                <w:szCs w:val="17"/>
              </w:rPr>
            </w:pPr>
            <w:r w:rsidRPr="00077EF8">
              <w:rPr>
                <w:b/>
                <w:sz w:val="17"/>
                <w:szCs w:val="17"/>
              </w:rPr>
              <w:t xml:space="preserve"> Safety</w:t>
            </w:r>
            <w:r w:rsidRPr="00077EF8">
              <w:rPr>
                <w:sz w:val="17"/>
                <w:szCs w:val="17"/>
              </w:rPr>
              <w:t xml:space="preserve"> – Deduct 1 point for each infraction up to the maximum points in each line item.</w:t>
            </w:r>
          </w:p>
        </w:tc>
      </w:tr>
      <w:tr w:rsidR="0055216C" w:rsidRPr="00C43C49" w14:paraId="6D760BF2" w14:textId="77777777" w:rsidTr="005C413E">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0F897326" w14:textId="77777777" w:rsidR="0055216C" w:rsidRPr="00C43C49" w:rsidRDefault="0055216C" w:rsidP="0055216C">
            <w:pPr>
              <w:numPr>
                <w:ilvl w:val="0"/>
                <w:numId w:val="13"/>
              </w:numPr>
              <w:ind w:left="0"/>
              <w:rPr>
                <w:sz w:val="18"/>
                <w:szCs w:val="18"/>
              </w:rPr>
            </w:pPr>
            <w:r w:rsidRPr="00C43C49">
              <w:rPr>
                <w:sz w:val="18"/>
                <w:szCs w:val="18"/>
              </w:rPr>
              <w:t>Wipes up oil and fuel spills as they occur</w:t>
            </w:r>
            <w:r w:rsidRPr="00C43C49">
              <w:rPr>
                <w:sz w:val="18"/>
                <w:szCs w:val="18"/>
              </w:rPr>
              <w:tab/>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27134336" w14:textId="77777777" w:rsidR="0055216C" w:rsidRPr="00C43C49" w:rsidRDefault="0055216C" w:rsidP="00273B33">
            <w:pPr>
              <w:pStyle w:val="NormalWeb"/>
              <w:jc w:val="center"/>
              <w:rPr>
                <w:sz w:val="18"/>
                <w:szCs w:val="18"/>
              </w:rPr>
            </w:pPr>
            <w:r>
              <w:rPr>
                <w:sz w:val="18"/>
                <w:szCs w:val="18"/>
              </w:rPr>
              <w:t>0</w:t>
            </w:r>
            <w:r w:rsidRPr="00C43C49">
              <w:rPr>
                <w:sz w:val="18"/>
                <w:szCs w:val="18"/>
              </w:rPr>
              <w:t xml:space="preserve"> to 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29063042" w14:textId="77777777" w:rsidR="0055216C" w:rsidRPr="00C43C49" w:rsidRDefault="0055216C" w:rsidP="00273B33">
            <w:pPr>
              <w:pStyle w:val="NormalWeb"/>
              <w:rPr>
                <w:sz w:val="18"/>
                <w:szCs w:val="18"/>
              </w:rPr>
            </w:pPr>
          </w:p>
        </w:tc>
      </w:tr>
      <w:tr w:rsidR="0055216C" w:rsidRPr="00C43C49" w14:paraId="6D6F5E52" w14:textId="77777777" w:rsidTr="005C413E">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64B5370D" w14:textId="77777777" w:rsidR="0055216C" w:rsidRPr="00C43C49" w:rsidRDefault="0055216C" w:rsidP="0055216C">
            <w:pPr>
              <w:numPr>
                <w:ilvl w:val="0"/>
                <w:numId w:val="13"/>
              </w:numPr>
              <w:ind w:left="0"/>
              <w:rPr>
                <w:sz w:val="18"/>
                <w:szCs w:val="18"/>
              </w:rPr>
            </w:pPr>
            <w:r>
              <w:rPr>
                <w:sz w:val="18"/>
                <w:szCs w:val="18"/>
              </w:rPr>
              <w:t>Maintains safe work practices</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170DDC8B" w14:textId="77777777" w:rsidR="0055216C" w:rsidRPr="00C43C49" w:rsidRDefault="0055216C" w:rsidP="00273B33">
            <w:pPr>
              <w:pStyle w:val="NormalWeb"/>
              <w:jc w:val="center"/>
              <w:rPr>
                <w:sz w:val="18"/>
                <w:szCs w:val="18"/>
              </w:rPr>
            </w:pPr>
            <w:r>
              <w:rPr>
                <w:sz w:val="18"/>
                <w:szCs w:val="18"/>
              </w:rPr>
              <w:t>0</w:t>
            </w:r>
            <w:r w:rsidRPr="00C43C49">
              <w:rPr>
                <w:sz w:val="18"/>
                <w:szCs w:val="18"/>
              </w:rPr>
              <w:t xml:space="preserve"> to 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09D28CC7" w14:textId="77777777" w:rsidR="0055216C" w:rsidRPr="00C43C49" w:rsidRDefault="0055216C" w:rsidP="00273B33">
            <w:pPr>
              <w:pStyle w:val="NormalWeb"/>
              <w:rPr>
                <w:sz w:val="18"/>
                <w:szCs w:val="18"/>
              </w:rPr>
            </w:pPr>
          </w:p>
        </w:tc>
      </w:tr>
      <w:tr w:rsidR="0055216C" w:rsidRPr="00C43C49" w14:paraId="2AD2B0B5" w14:textId="77777777" w:rsidTr="005C413E">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64825A2F" w14:textId="77777777" w:rsidR="0055216C" w:rsidRPr="00C43C49" w:rsidRDefault="0055216C" w:rsidP="0055216C">
            <w:pPr>
              <w:numPr>
                <w:ilvl w:val="0"/>
                <w:numId w:val="13"/>
              </w:numPr>
              <w:ind w:left="0"/>
              <w:rPr>
                <w:sz w:val="18"/>
                <w:szCs w:val="18"/>
              </w:rPr>
            </w:pPr>
            <w:r w:rsidRPr="00C43C49">
              <w:rPr>
                <w:sz w:val="18"/>
                <w:szCs w:val="18"/>
              </w:rPr>
              <w:t>Each member wears safety glasses at all times</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77CABA93" w14:textId="77777777" w:rsidR="0055216C" w:rsidRPr="00C43C49" w:rsidRDefault="0055216C" w:rsidP="00273B33">
            <w:pPr>
              <w:pStyle w:val="NormalWeb"/>
              <w:jc w:val="center"/>
              <w:rPr>
                <w:sz w:val="18"/>
                <w:szCs w:val="18"/>
              </w:rPr>
            </w:pPr>
            <w:r>
              <w:rPr>
                <w:sz w:val="18"/>
                <w:szCs w:val="18"/>
              </w:rPr>
              <w:t>0</w:t>
            </w:r>
            <w:r w:rsidRPr="00C43C49">
              <w:rPr>
                <w:sz w:val="18"/>
                <w:szCs w:val="18"/>
              </w:rPr>
              <w:t xml:space="preserve"> to 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3764A31F" w14:textId="77777777" w:rsidR="0055216C" w:rsidRPr="00C43C49" w:rsidRDefault="0055216C" w:rsidP="00273B33">
            <w:pPr>
              <w:pStyle w:val="NormalWeb"/>
              <w:rPr>
                <w:sz w:val="18"/>
                <w:szCs w:val="18"/>
              </w:rPr>
            </w:pPr>
          </w:p>
        </w:tc>
      </w:tr>
      <w:tr w:rsidR="0055216C" w:rsidRPr="00C43C49" w14:paraId="40A5BD3A" w14:textId="77777777" w:rsidTr="005C413E">
        <w:trPr>
          <w:trHeight w:hRule="exact" w:val="215"/>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6FD1DE6D" w14:textId="77777777" w:rsidR="0055216C" w:rsidRPr="00B12483" w:rsidRDefault="0055216C" w:rsidP="00273B33">
            <w:pPr>
              <w:jc w:val="right"/>
              <w:rPr>
                <w:b/>
                <w:sz w:val="17"/>
                <w:szCs w:val="17"/>
              </w:rPr>
            </w:pPr>
            <w:r w:rsidRPr="00B12483">
              <w:rPr>
                <w:b/>
                <w:sz w:val="17"/>
                <w:szCs w:val="17"/>
              </w:rPr>
              <w:t>Total</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614EF129" w14:textId="77777777" w:rsidR="0055216C" w:rsidRPr="00B12483" w:rsidRDefault="0055216C" w:rsidP="00273B33">
            <w:pPr>
              <w:pStyle w:val="NormalWeb"/>
              <w:jc w:val="center"/>
              <w:rPr>
                <w:sz w:val="17"/>
                <w:szCs w:val="17"/>
              </w:rPr>
            </w:pPr>
            <w:r w:rsidRPr="00B12483">
              <w:rPr>
                <w:b/>
                <w:sz w:val="17"/>
                <w:szCs w:val="17"/>
              </w:rPr>
              <w:t>15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2C868B96" w14:textId="77777777" w:rsidR="0055216C" w:rsidRPr="00C43C49" w:rsidRDefault="0055216C" w:rsidP="00273B33">
            <w:pPr>
              <w:pStyle w:val="NormalWeb"/>
              <w:rPr>
                <w:sz w:val="18"/>
                <w:szCs w:val="18"/>
              </w:rPr>
            </w:pPr>
          </w:p>
        </w:tc>
      </w:tr>
      <w:tr w:rsidR="0055216C" w:rsidRPr="00077EF8" w14:paraId="475435DE" w14:textId="77777777" w:rsidTr="005C413E">
        <w:trPr>
          <w:trHeight w:hRule="exact" w:val="216"/>
        </w:trPr>
        <w:tc>
          <w:tcPr>
            <w:tcW w:w="10075" w:type="dxa"/>
            <w:gridSpan w:val="4"/>
            <w:tcBorders>
              <w:top w:val="single" w:sz="6" w:space="0" w:color="auto"/>
              <w:left w:val="single" w:sz="12" w:space="0" w:color="auto"/>
              <w:bottom w:val="single" w:sz="6" w:space="0" w:color="auto"/>
              <w:right w:val="single" w:sz="12" w:space="0" w:color="auto"/>
            </w:tcBorders>
            <w:shd w:val="clear" w:color="auto" w:fill="D9D9D9"/>
          </w:tcPr>
          <w:p w14:paraId="31593BB4" w14:textId="77777777" w:rsidR="0055216C" w:rsidRPr="00077EF8" w:rsidRDefault="0055216C" w:rsidP="00273B33">
            <w:pPr>
              <w:pStyle w:val="NormalWeb"/>
              <w:rPr>
                <w:b/>
                <w:sz w:val="17"/>
                <w:szCs w:val="17"/>
              </w:rPr>
            </w:pPr>
            <w:r w:rsidRPr="00077EF8">
              <w:rPr>
                <w:b/>
                <w:sz w:val="17"/>
                <w:szCs w:val="17"/>
              </w:rPr>
              <w:t xml:space="preserve"> Tools and Parts – Deduct 1 point for each infraction up to the maximum points in each line item.</w:t>
            </w:r>
          </w:p>
        </w:tc>
      </w:tr>
      <w:tr w:rsidR="0055216C" w:rsidRPr="00C43C49" w14:paraId="69F94DFB" w14:textId="77777777" w:rsidTr="005C413E">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04A35873" w14:textId="77777777" w:rsidR="0055216C" w:rsidRPr="00C43C49" w:rsidRDefault="0055216C" w:rsidP="00273B33">
            <w:pPr>
              <w:rPr>
                <w:sz w:val="18"/>
                <w:szCs w:val="18"/>
              </w:rPr>
            </w:pPr>
            <w:r w:rsidRPr="00C43C49">
              <w:rPr>
                <w:sz w:val="18"/>
                <w:szCs w:val="18"/>
              </w:rPr>
              <w:t xml:space="preserve">a.  Uses proper tool for the job  </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0984DC3E"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4901ED4C" w14:textId="77777777" w:rsidR="0055216C" w:rsidRPr="00C43C49" w:rsidRDefault="0055216C" w:rsidP="00273B33">
            <w:pPr>
              <w:pStyle w:val="NormalWeb"/>
              <w:rPr>
                <w:sz w:val="18"/>
                <w:szCs w:val="18"/>
              </w:rPr>
            </w:pPr>
          </w:p>
        </w:tc>
      </w:tr>
      <w:tr w:rsidR="0055216C" w:rsidRPr="00C43C49" w14:paraId="598D16E3" w14:textId="77777777" w:rsidTr="005C413E">
        <w:trPr>
          <w:trHeight w:hRule="exact" w:val="21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1C317A11" w14:textId="704C1E9B" w:rsidR="0055216C" w:rsidRPr="00C43C49" w:rsidRDefault="0055216C" w:rsidP="00273B33">
            <w:pPr>
              <w:rPr>
                <w:sz w:val="18"/>
                <w:szCs w:val="18"/>
              </w:rPr>
            </w:pPr>
            <w:r w:rsidRPr="00C43C49">
              <w:rPr>
                <w:sz w:val="18"/>
                <w:szCs w:val="18"/>
              </w:rPr>
              <w:t xml:space="preserve">b.  </w:t>
            </w:r>
            <w:r w:rsidR="0040717D">
              <w:rPr>
                <w:sz w:val="18"/>
                <w:szCs w:val="18"/>
              </w:rPr>
              <w:t>Mishandling</w:t>
            </w:r>
            <w:r w:rsidRPr="00C43C49">
              <w:rPr>
                <w:sz w:val="18"/>
                <w:szCs w:val="18"/>
              </w:rPr>
              <w:t xml:space="preserve"> parts – (</w:t>
            </w:r>
            <w:r w:rsidR="006A760E">
              <w:rPr>
                <w:sz w:val="18"/>
                <w:szCs w:val="18"/>
              </w:rPr>
              <w:t>Parts kept clean</w:t>
            </w:r>
            <w:r w:rsidRPr="00C43C49">
              <w:rPr>
                <w:sz w:val="18"/>
                <w:szCs w:val="18"/>
              </w:rPr>
              <w:t>,</w:t>
            </w:r>
            <w:r w:rsidR="006A760E">
              <w:rPr>
                <w:sz w:val="18"/>
                <w:szCs w:val="18"/>
              </w:rPr>
              <w:t xml:space="preserve"> organized, emphasis on contamination control,</w:t>
            </w:r>
            <w:r w:rsidRPr="00C43C49">
              <w:rPr>
                <w:sz w:val="18"/>
                <w:szCs w:val="18"/>
              </w:rPr>
              <w:t xml:space="preserve"> etc.)  </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31249686"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63AF5CEF" w14:textId="77777777" w:rsidR="0055216C" w:rsidRPr="00C43C49" w:rsidRDefault="0055216C" w:rsidP="00273B33">
            <w:pPr>
              <w:pStyle w:val="NormalWeb"/>
              <w:rPr>
                <w:sz w:val="18"/>
                <w:szCs w:val="18"/>
              </w:rPr>
            </w:pPr>
          </w:p>
        </w:tc>
      </w:tr>
      <w:tr w:rsidR="0055216C" w:rsidRPr="00C43C49" w14:paraId="2EC4BB98" w14:textId="77777777" w:rsidTr="005C413E">
        <w:trPr>
          <w:trHeight w:val="213"/>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14B3E90B" w14:textId="04FC7C43" w:rsidR="0055216C" w:rsidRPr="00C43C49" w:rsidRDefault="0055216C" w:rsidP="00273B33">
            <w:pPr>
              <w:rPr>
                <w:noProof/>
              </w:rPr>
            </w:pPr>
            <w:r w:rsidRPr="00C43C49">
              <w:rPr>
                <w:sz w:val="18"/>
                <w:szCs w:val="18"/>
              </w:rPr>
              <w:t xml:space="preserve">c.  Parts and Hardware installed correctly </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55001805"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7FA66D86" w14:textId="77777777" w:rsidR="0055216C" w:rsidRPr="00C43C49" w:rsidRDefault="0055216C" w:rsidP="00273B33">
            <w:pPr>
              <w:pStyle w:val="NormalWeb"/>
              <w:rPr>
                <w:sz w:val="18"/>
                <w:szCs w:val="18"/>
              </w:rPr>
            </w:pPr>
          </w:p>
        </w:tc>
      </w:tr>
      <w:tr w:rsidR="0055216C" w:rsidRPr="00C43C49" w14:paraId="11AEC724" w14:textId="77777777" w:rsidTr="005C413E">
        <w:trPr>
          <w:trHeight w:val="166"/>
        </w:trPr>
        <w:tc>
          <w:tcPr>
            <w:tcW w:w="8568" w:type="dxa"/>
            <w:gridSpan w:val="2"/>
            <w:tcBorders>
              <w:top w:val="single" w:sz="6" w:space="0" w:color="auto"/>
              <w:left w:val="single" w:sz="12" w:space="0" w:color="auto"/>
              <w:bottom w:val="single" w:sz="6" w:space="0" w:color="auto"/>
              <w:right w:val="single" w:sz="6" w:space="0" w:color="auto"/>
            </w:tcBorders>
            <w:shd w:val="clear" w:color="auto" w:fill="FFFFFF"/>
          </w:tcPr>
          <w:p w14:paraId="4C5D9142" w14:textId="11DF89EF" w:rsidR="0055216C" w:rsidRPr="00C43C49" w:rsidRDefault="0055216C" w:rsidP="00273B33">
            <w:pPr>
              <w:rPr>
                <w:i/>
                <w:sz w:val="18"/>
                <w:szCs w:val="18"/>
                <w:u w:val="single"/>
              </w:rPr>
            </w:pPr>
            <w:r w:rsidRPr="00C43C49">
              <w:rPr>
                <w:sz w:val="18"/>
                <w:szCs w:val="18"/>
              </w:rPr>
              <w:t>d.  Uses proper torque specifications and pattern</w:t>
            </w:r>
            <w:r w:rsidR="004C3743">
              <w:rPr>
                <w:sz w:val="18"/>
                <w:szCs w:val="18"/>
              </w:rPr>
              <w:t>s</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14:paraId="3C9A5F0D" w14:textId="77777777" w:rsidR="0055216C" w:rsidRPr="00C43C49" w:rsidRDefault="0055216C" w:rsidP="00273B33">
            <w:pPr>
              <w:pStyle w:val="NormalWeb"/>
              <w:jc w:val="center"/>
              <w:rPr>
                <w:sz w:val="18"/>
                <w:szCs w:val="18"/>
              </w:rPr>
            </w:pPr>
            <w:r>
              <w:rPr>
                <w:sz w:val="18"/>
                <w:szCs w:val="18"/>
              </w:rPr>
              <w:t>5</w:t>
            </w:r>
          </w:p>
        </w:tc>
        <w:tc>
          <w:tcPr>
            <w:tcW w:w="630" w:type="dxa"/>
            <w:tcBorders>
              <w:top w:val="single" w:sz="6" w:space="0" w:color="auto"/>
              <w:left w:val="single" w:sz="6" w:space="0" w:color="auto"/>
              <w:bottom w:val="single" w:sz="6" w:space="0" w:color="auto"/>
              <w:right w:val="single" w:sz="12" w:space="0" w:color="auto"/>
            </w:tcBorders>
            <w:shd w:val="clear" w:color="auto" w:fill="FFFFFF"/>
          </w:tcPr>
          <w:p w14:paraId="093D59E8" w14:textId="77777777" w:rsidR="0055216C" w:rsidRPr="00C43C49" w:rsidRDefault="0055216C" w:rsidP="00273B33">
            <w:pPr>
              <w:pStyle w:val="NormalWeb"/>
              <w:rPr>
                <w:sz w:val="18"/>
                <w:szCs w:val="18"/>
              </w:rPr>
            </w:pPr>
          </w:p>
        </w:tc>
      </w:tr>
      <w:tr w:rsidR="0055216C" w:rsidRPr="00C43C49" w14:paraId="1C922E26" w14:textId="77777777" w:rsidTr="005C413E">
        <w:trPr>
          <w:trHeight w:hRule="exact" w:val="216"/>
        </w:trPr>
        <w:tc>
          <w:tcPr>
            <w:tcW w:w="8568" w:type="dxa"/>
            <w:gridSpan w:val="2"/>
            <w:tcBorders>
              <w:top w:val="single" w:sz="6" w:space="0" w:color="auto"/>
              <w:left w:val="single" w:sz="12" w:space="0" w:color="auto"/>
              <w:bottom w:val="single" w:sz="12" w:space="0" w:color="auto"/>
              <w:right w:val="single" w:sz="6" w:space="0" w:color="auto"/>
            </w:tcBorders>
            <w:shd w:val="clear" w:color="auto" w:fill="FFFFFF"/>
          </w:tcPr>
          <w:p w14:paraId="791A69D8" w14:textId="77777777" w:rsidR="0055216C" w:rsidRPr="00B12483" w:rsidRDefault="0055216C" w:rsidP="00273B33">
            <w:pPr>
              <w:jc w:val="right"/>
              <w:rPr>
                <w:b/>
                <w:sz w:val="17"/>
                <w:szCs w:val="17"/>
              </w:rPr>
            </w:pPr>
            <w:r w:rsidRPr="00B12483">
              <w:rPr>
                <w:b/>
                <w:sz w:val="17"/>
                <w:szCs w:val="17"/>
              </w:rPr>
              <w:t>Total</w:t>
            </w:r>
          </w:p>
        </w:tc>
        <w:tc>
          <w:tcPr>
            <w:tcW w:w="877" w:type="dxa"/>
            <w:tcBorders>
              <w:top w:val="single" w:sz="6" w:space="0" w:color="auto"/>
              <w:left w:val="single" w:sz="6" w:space="0" w:color="auto"/>
              <w:bottom w:val="single" w:sz="12" w:space="0" w:color="auto"/>
              <w:right w:val="single" w:sz="6" w:space="0" w:color="auto"/>
            </w:tcBorders>
            <w:shd w:val="clear" w:color="auto" w:fill="FFFFFF"/>
            <w:vAlign w:val="center"/>
          </w:tcPr>
          <w:p w14:paraId="055B8566" w14:textId="77777777" w:rsidR="0055216C" w:rsidRPr="00B12483" w:rsidRDefault="0055216C" w:rsidP="00273B33">
            <w:pPr>
              <w:pStyle w:val="NormalWeb"/>
              <w:jc w:val="center"/>
              <w:rPr>
                <w:sz w:val="17"/>
                <w:szCs w:val="17"/>
              </w:rPr>
            </w:pPr>
            <w:r w:rsidRPr="00B12483">
              <w:rPr>
                <w:b/>
                <w:sz w:val="17"/>
                <w:szCs w:val="17"/>
              </w:rPr>
              <w:t>20</w:t>
            </w:r>
          </w:p>
        </w:tc>
        <w:tc>
          <w:tcPr>
            <w:tcW w:w="630" w:type="dxa"/>
            <w:tcBorders>
              <w:top w:val="single" w:sz="6" w:space="0" w:color="auto"/>
              <w:left w:val="single" w:sz="6" w:space="0" w:color="auto"/>
              <w:bottom w:val="single" w:sz="12" w:space="0" w:color="auto"/>
              <w:right w:val="single" w:sz="12" w:space="0" w:color="auto"/>
            </w:tcBorders>
            <w:shd w:val="clear" w:color="auto" w:fill="FFFFFF"/>
          </w:tcPr>
          <w:p w14:paraId="23194C55" w14:textId="77777777" w:rsidR="0055216C" w:rsidRPr="00C43C49" w:rsidRDefault="0055216C" w:rsidP="00273B33">
            <w:pPr>
              <w:pStyle w:val="NormalWeb"/>
              <w:rPr>
                <w:sz w:val="18"/>
                <w:szCs w:val="18"/>
              </w:rPr>
            </w:pPr>
          </w:p>
        </w:tc>
      </w:tr>
      <w:tr w:rsidR="0055216C" w:rsidRPr="00077EF8" w14:paraId="5C90FC03" w14:textId="77777777" w:rsidTr="005C413E">
        <w:trPr>
          <w:trHeight w:hRule="exact" w:val="258"/>
        </w:trPr>
        <w:tc>
          <w:tcPr>
            <w:tcW w:w="10075" w:type="dxa"/>
            <w:gridSpan w:val="4"/>
            <w:tcBorders>
              <w:top w:val="single" w:sz="12" w:space="0" w:color="auto"/>
            </w:tcBorders>
            <w:shd w:val="clear" w:color="auto" w:fill="D9D9D9"/>
          </w:tcPr>
          <w:p w14:paraId="2F013668" w14:textId="5D994875" w:rsidR="0055216C" w:rsidRPr="00077EF8" w:rsidRDefault="0055216C" w:rsidP="00273B33">
            <w:pPr>
              <w:pStyle w:val="NormalWeb"/>
              <w:rPr>
                <w:b/>
                <w:sz w:val="17"/>
                <w:szCs w:val="17"/>
              </w:rPr>
            </w:pPr>
            <w:r w:rsidRPr="00077EF8">
              <w:rPr>
                <w:b/>
                <w:sz w:val="17"/>
                <w:szCs w:val="17"/>
              </w:rPr>
              <w:t xml:space="preserve"> </w:t>
            </w:r>
            <w:r w:rsidR="004C3743" w:rsidRPr="00077EF8">
              <w:rPr>
                <w:b/>
                <w:sz w:val="17"/>
                <w:szCs w:val="17"/>
              </w:rPr>
              <w:t>Pre-</w:t>
            </w:r>
            <w:r w:rsidR="004C3743">
              <w:rPr>
                <w:b/>
                <w:sz w:val="17"/>
                <w:szCs w:val="17"/>
              </w:rPr>
              <w:t>Operational Inspection</w:t>
            </w:r>
            <w:r w:rsidRPr="00077EF8">
              <w:rPr>
                <w:b/>
                <w:sz w:val="17"/>
                <w:szCs w:val="17"/>
              </w:rPr>
              <w:t xml:space="preserve"> (Points are all or nothing in this category. NOTE: Steps “a” through “</w:t>
            </w:r>
            <w:r w:rsidR="006A760E">
              <w:rPr>
                <w:b/>
                <w:sz w:val="17"/>
                <w:szCs w:val="17"/>
              </w:rPr>
              <w:t>f</w:t>
            </w:r>
            <w:r w:rsidRPr="00077EF8">
              <w:rPr>
                <w:b/>
                <w:sz w:val="17"/>
                <w:szCs w:val="17"/>
              </w:rPr>
              <w:t>” can be done in any order.)</w:t>
            </w:r>
          </w:p>
        </w:tc>
      </w:tr>
      <w:tr w:rsidR="0055216C" w:rsidRPr="00C43C49" w14:paraId="64F5B2CA" w14:textId="77777777" w:rsidTr="005C413E">
        <w:trPr>
          <w:trHeight w:hRule="exact" w:val="202"/>
        </w:trPr>
        <w:tc>
          <w:tcPr>
            <w:tcW w:w="8568" w:type="dxa"/>
            <w:gridSpan w:val="2"/>
            <w:shd w:val="clear" w:color="auto" w:fill="FFFFFF"/>
          </w:tcPr>
          <w:p w14:paraId="4120DCD3" w14:textId="15FB479C" w:rsidR="0055216C" w:rsidRPr="00C43C49" w:rsidRDefault="0055216C" w:rsidP="00273B33">
            <w:pPr>
              <w:rPr>
                <w:sz w:val="18"/>
                <w:szCs w:val="18"/>
              </w:rPr>
            </w:pPr>
            <w:r w:rsidRPr="00C43C49">
              <w:rPr>
                <w:sz w:val="18"/>
                <w:szCs w:val="18"/>
              </w:rPr>
              <w:t>a.  Check</w:t>
            </w:r>
            <w:r w:rsidR="006A760E">
              <w:rPr>
                <w:sz w:val="18"/>
                <w:szCs w:val="18"/>
              </w:rPr>
              <w:t>s</w:t>
            </w:r>
            <w:r w:rsidRPr="00C43C49">
              <w:rPr>
                <w:sz w:val="18"/>
                <w:szCs w:val="18"/>
              </w:rPr>
              <w:t xml:space="preserve"> for proper oil level</w:t>
            </w:r>
          </w:p>
        </w:tc>
        <w:tc>
          <w:tcPr>
            <w:tcW w:w="877" w:type="dxa"/>
            <w:shd w:val="clear" w:color="auto" w:fill="FFFFFF"/>
            <w:vAlign w:val="center"/>
          </w:tcPr>
          <w:p w14:paraId="24C46D69"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1EA6180F" w14:textId="77777777" w:rsidR="0055216C" w:rsidRPr="00C43C49" w:rsidRDefault="0055216C" w:rsidP="00273B33">
            <w:pPr>
              <w:pStyle w:val="NormalWeb"/>
              <w:rPr>
                <w:sz w:val="18"/>
                <w:szCs w:val="18"/>
              </w:rPr>
            </w:pPr>
          </w:p>
        </w:tc>
      </w:tr>
      <w:tr w:rsidR="0055216C" w:rsidRPr="00C43C49" w14:paraId="28C28AEF" w14:textId="77777777" w:rsidTr="005C413E">
        <w:trPr>
          <w:trHeight w:hRule="exact" w:val="216"/>
        </w:trPr>
        <w:tc>
          <w:tcPr>
            <w:tcW w:w="8568" w:type="dxa"/>
            <w:gridSpan w:val="2"/>
            <w:shd w:val="clear" w:color="auto" w:fill="FFFFFF"/>
          </w:tcPr>
          <w:p w14:paraId="40D8EA31" w14:textId="6B9870E1" w:rsidR="0055216C" w:rsidRPr="00C43C49" w:rsidRDefault="0055216C" w:rsidP="00273B33">
            <w:pPr>
              <w:rPr>
                <w:sz w:val="18"/>
                <w:szCs w:val="18"/>
              </w:rPr>
            </w:pPr>
            <w:r w:rsidRPr="00C43C49">
              <w:rPr>
                <w:sz w:val="18"/>
                <w:szCs w:val="18"/>
              </w:rPr>
              <w:t>b.  Check</w:t>
            </w:r>
            <w:r w:rsidR="006A760E">
              <w:rPr>
                <w:sz w:val="18"/>
                <w:szCs w:val="18"/>
              </w:rPr>
              <w:t>s</w:t>
            </w:r>
            <w:r w:rsidRPr="00C43C49">
              <w:rPr>
                <w:sz w:val="18"/>
                <w:szCs w:val="18"/>
              </w:rPr>
              <w:t xml:space="preserve"> </w:t>
            </w:r>
            <w:r w:rsidR="006A760E">
              <w:rPr>
                <w:sz w:val="18"/>
                <w:szCs w:val="18"/>
              </w:rPr>
              <w:t xml:space="preserve">Fuel </w:t>
            </w:r>
            <w:r w:rsidRPr="00C43C49">
              <w:rPr>
                <w:sz w:val="18"/>
                <w:szCs w:val="18"/>
              </w:rPr>
              <w:t>Level</w:t>
            </w:r>
          </w:p>
        </w:tc>
        <w:tc>
          <w:tcPr>
            <w:tcW w:w="877" w:type="dxa"/>
            <w:shd w:val="clear" w:color="auto" w:fill="FFFFFF"/>
            <w:vAlign w:val="center"/>
          </w:tcPr>
          <w:p w14:paraId="5C9D2879"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14269F86" w14:textId="77777777" w:rsidR="0055216C" w:rsidRPr="00C43C49" w:rsidRDefault="0055216C" w:rsidP="00273B33">
            <w:pPr>
              <w:pStyle w:val="NormalWeb"/>
              <w:rPr>
                <w:sz w:val="18"/>
                <w:szCs w:val="18"/>
              </w:rPr>
            </w:pPr>
          </w:p>
        </w:tc>
      </w:tr>
      <w:tr w:rsidR="0055216C" w:rsidRPr="00C43C49" w14:paraId="52427C3F" w14:textId="77777777" w:rsidTr="005C413E">
        <w:trPr>
          <w:trHeight w:hRule="exact" w:val="216"/>
        </w:trPr>
        <w:tc>
          <w:tcPr>
            <w:tcW w:w="8568" w:type="dxa"/>
            <w:gridSpan w:val="2"/>
            <w:shd w:val="clear" w:color="auto" w:fill="FFFFFF"/>
          </w:tcPr>
          <w:p w14:paraId="4A58AF97" w14:textId="61E9C8F2" w:rsidR="0055216C" w:rsidRPr="00C43C49" w:rsidRDefault="0055216C" w:rsidP="00273B33">
            <w:pPr>
              <w:rPr>
                <w:sz w:val="18"/>
                <w:szCs w:val="18"/>
              </w:rPr>
            </w:pPr>
            <w:r w:rsidRPr="00C43C49">
              <w:rPr>
                <w:sz w:val="18"/>
                <w:szCs w:val="18"/>
              </w:rPr>
              <w:t xml:space="preserve">c.  </w:t>
            </w:r>
            <w:r w:rsidR="004C3743">
              <w:rPr>
                <w:sz w:val="18"/>
                <w:szCs w:val="18"/>
              </w:rPr>
              <w:t xml:space="preserve">Checks Coolant Level </w:t>
            </w:r>
          </w:p>
        </w:tc>
        <w:tc>
          <w:tcPr>
            <w:tcW w:w="877" w:type="dxa"/>
            <w:shd w:val="clear" w:color="auto" w:fill="FFFFFF"/>
            <w:vAlign w:val="center"/>
          </w:tcPr>
          <w:p w14:paraId="4755199C"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26C442C6" w14:textId="77777777" w:rsidR="0055216C" w:rsidRPr="00C43C49" w:rsidRDefault="0055216C" w:rsidP="00273B33">
            <w:pPr>
              <w:pStyle w:val="NormalWeb"/>
              <w:rPr>
                <w:sz w:val="18"/>
                <w:szCs w:val="18"/>
              </w:rPr>
            </w:pPr>
          </w:p>
        </w:tc>
      </w:tr>
      <w:tr w:rsidR="0055216C" w:rsidRPr="00C43C49" w14:paraId="6CE381A6" w14:textId="77777777" w:rsidTr="005C413E">
        <w:trPr>
          <w:trHeight w:hRule="exact" w:val="216"/>
        </w:trPr>
        <w:tc>
          <w:tcPr>
            <w:tcW w:w="8568" w:type="dxa"/>
            <w:gridSpan w:val="2"/>
            <w:shd w:val="clear" w:color="auto" w:fill="FFFFFF"/>
          </w:tcPr>
          <w:p w14:paraId="5BA56051" w14:textId="784C05AD" w:rsidR="0055216C" w:rsidRPr="00C43C49" w:rsidRDefault="0055216C" w:rsidP="00273B33">
            <w:pPr>
              <w:tabs>
                <w:tab w:val="left" w:pos="515"/>
              </w:tabs>
              <w:rPr>
                <w:sz w:val="18"/>
                <w:szCs w:val="18"/>
              </w:rPr>
            </w:pPr>
            <w:r w:rsidRPr="00C43C49">
              <w:rPr>
                <w:sz w:val="18"/>
                <w:szCs w:val="18"/>
              </w:rPr>
              <w:t xml:space="preserve">d.  </w:t>
            </w:r>
            <w:r w:rsidR="004C3743">
              <w:rPr>
                <w:sz w:val="18"/>
                <w:szCs w:val="18"/>
              </w:rPr>
              <w:t>Checks Hydraulic Oil Level</w:t>
            </w:r>
            <w:r w:rsidRPr="00C43C49">
              <w:rPr>
                <w:sz w:val="18"/>
                <w:szCs w:val="18"/>
              </w:rPr>
              <w:t xml:space="preserve">                                                                                                                           </w:t>
            </w:r>
          </w:p>
        </w:tc>
        <w:tc>
          <w:tcPr>
            <w:tcW w:w="877" w:type="dxa"/>
            <w:shd w:val="clear" w:color="auto" w:fill="FFFFFF"/>
            <w:vAlign w:val="center"/>
          </w:tcPr>
          <w:p w14:paraId="726CDEB0"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55A7E8EB" w14:textId="77777777" w:rsidR="0055216C" w:rsidRPr="00C43C49" w:rsidRDefault="0055216C" w:rsidP="00273B33">
            <w:pPr>
              <w:pStyle w:val="NormalWeb"/>
              <w:rPr>
                <w:sz w:val="18"/>
                <w:szCs w:val="18"/>
              </w:rPr>
            </w:pPr>
          </w:p>
          <w:p w14:paraId="259F5744" w14:textId="77777777" w:rsidR="0055216C" w:rsidRPr="00C43C49" w:rsidRDefault="0055216C" w:rsidP="00273B33">
            <w:pPr>
              <w:pStyle w:val="NormalWeb"/>
              <w:rPr>
                <w:sz w:val="18"/>
                <w:szCs w:val="18"/>
              </w:rPr>
            </w:pPr>
          </w:p>
        </w:tc>
      </w:tr>
      <w:tr w:rsidR="0055216C" w:rsidRPr="00C43C49" w14:paraId="23FFB231" w14:textId="77777777" w:rsidTr="005C413E">
        <w:trPr>
          <w:trHeight w:hRule="exact" w:val="202"/>
        </w:trPr>
        <w:tc>
          <w:tcPr>
            <w:tcW w:w="8568" w:type="dxa"/>
            <w:gridSpan w:val="2"/>
            <w:shd w:val="clear" w:color="auto" w:fill="FFFFFF"/>
          </w:tcPr>
          <w:p w14:paraId="6EF1B51D" w14:textId="6D58B7D4" w:rsidR="0055216C" w:rsidRPr="00C43C49" w:rsidRDefault="0055216C" w:rsidP="00273B33">
            <w:pPr>
              <w:pStyle w:val="NormalWeb"/>
              <w:rPr>
                <w:sz w:val="18"/>
                <w:szCs w:val="18"/>
              </w:rPr>
            </w:pPr>
            <w:r>
              <w:rPr>
                <w:sz w:val="18"/>
                <w:szCs w:val="18"/>
              </w:rPr>
              <w:t>e</w:t>
            </w:r>
            <w:r w:rsidRPr="00C43C49">
              <w:rPr>
                <w:sz w:val="18"/>
                <w:szCs w:val="18"/>
              </w:rPr>
              <w:t xml:space="preserve">.  </w:t>
            </w:r>
            <w:r w:rsidR="006A760E">
              <w:rPr>
                <w:sz w:val="18"/>
                <w:szCs w:val="18"/>
              </w:rPr>
              <w:t xml:space="preserve">Inspects </w:t>
            </w:r>
            <w:r w:rsidR="004C3743">
              <w:rPr>
                <w:sz w:val="18"/>
                <w:szCs w:val="18"/>
              </w:rPr>
              <w:t xml:space="preserve">R.O.P.S and Safety Equipment </w:t>
            </w:r>
            <w:r w:rsidR="006A760E">
              <w:rPr>
                <w:sz w:val="18"/>
                <w:szCs w:val="18"/>
              </w:rPr>
              <w:t>(Guards and Shields)</w:t>
            </w:r>
          </w:p>
        </w:tc>
        <w:tc>
          <w:tcPr>
            <w:tcW w:w="877" w:type="dxa"/>
            <w:tcBorders>
              <w:bottom w:val="single" w:sz="4" w:space="0" w:color="auto"/>
            </w:tcBorders>
            <w:shd w:val="clear" w:color="auto" w:fill="FFFFFF"/>
            <w:vAlign w:val="center"/>
          </w:tcPr>
          <w:p w14:paraId="49BE0475" w14:textId="77777777" w:rsidR="0055216C" w:rsidRPr="00C43C49" w:rsidRDefault="0055216C" w:rsidP="00273B33">
            <w:pPr>
              <w:pStyle w:val="NormalWeb"/>
              <w:jc w:val="center"/>
              <w:rPr>
                <w:sz w:val="18"/>
                <w:szCs w:val="18"/>
              </w:rPr>
            </w:pPr>
            <w:r w:rsidRPr="00C43C49">
              <w:rPr>
                <w:sz w:val="18"/>
                <w:szCs w:val="18"/>
              </w:rPr>
              <w:t>5</w:t>
            </w:r>
          </w:p>
        </w:tc>
        <w:tc>
          <w:tcPr>
            <w:tcW w:w="630" w:type="dxa"/>
            <w:tcBorders>
              <w:bottom w:val="single" w:sz="4" w:space="0" w:color="auto"/>
            </w:tcBorders>
            <w:shd w:val="clear" w:color="auto" w:fill="FFFFFF"/>
          </w:tcPr>
          <w:p w14:paraId="19BDDE23" w14:textId="77777777" w:rsidR="0055216C" w:rsidRPr="00C43C49" w:rsidRDefault="0055216C" w:rsidP="00273B33">
            <w:pPr>
              <w:pStyle w:val="NormalWeb"/>
              <w:rPr>
                <w:sz w:val="18"/>
                <w:szCs w:val="18"/>
              </w:rPr>
            </w:pPr>
          </w:p>
        </w:tc>
      </w:tr>
      <w:tr w:rsidR="0055216C" w:rsidRPr="00C43C49" w14:paraId="69AA870D" w14:textId="77777777" w:rsidTr="005C413E">
        <w:trPr>
          <w:trHeight w:hRule="exact" w:val="227"/>
        </w:trPr>
        <w:tc>
          <w:tcPr>
            <w:tcW w:w="8568" w:type="dxa"/>
            <w:gridSpan w:val="2"/>
            <w:shd w:val="clear" w:color="auto" w:fill="FFFFFF"/>
          </w:tcPr>
          <w:p w14:paraId="2363D499" w14:textId="4611606B" w:rsidR="0055216C" w:rsidRPr="00C43C49" w:rsidRDefault="0055216C" w:rsidP="00273B33">
            <w:pPr>
              <w:pStyle w:val="NormalWeb"/>
              <w:tabs>
                <w:tab w:val="center" w:pos="4122"/>
              </w:tabs>
              <w:rPr>
                <w:sz w:val="18"/>
                <w:szCs w:val="18"/>
              </w:rPr>
            </w:pPr>
            <w:r>
              <w:rPr>
                <w:sz w:val="18"/>
                <w:szCs w:val="18"/>
              </w:rPr>
              <w:t>f</w:t>
            </w:r>
            <w:r w:rsidRPr="00C43C49">
              <w:rPr>
                <w:sz w:val="18"/>
                <w:szCs w:val="18"/>
              </w:rPr>
              <w:t xml:space="preserve">.  </w:t>
            </w:r>
            <w:r w:rsidR="006A760E">
              <w:rPr>
                <w:sz w:val="18"/>
                <w:szCs w:val="18"/>
              </w:rPr>
              <w:t xml:space="preserve">Checks Tires/Tracks </w:t>
            </w:r>
            <w:r w:rsidRPr="00C43C49">
              <w:rPr>
                <w:sz w:val="18"/>
                <w:szCs w:val="18"/>
              </w:rPr>
              <w:tab/>
            </w:r>
            <w:r w:rsidRPr="00C43C49">
              <w:rPr>
                <w:sz w:val="18"/>
                <w:szCs w:val="18"/>
              </w:rPr>
              <w:tab/>
            </w:r>
          </w:p>
          <w:p w14:paraId="47DFC068" w14:textId="77777777" w:rsidR="0055216C" w:rsidRPr="00C43C49" w:rsidRDefault="0055216C" w:rsidP="00273B33">
            <w:pPr>
              <w:pStyle w:val="NormalWeb"/>
              <w:jc w:val="center"/>
              <w:rPr>
                <w:sz w:val="18"/>
                <w:szCs w:val="18"/>
              </w:rPr>
            </w:pPr>
            <w:r w:rsidRPr="00C43C49">
              <w:rPr>
                <w:sz w:val="18"/>
                <w:szCs w:val="18"/>
              </w:rPr>
              <w:t>e.  Customer Complaint Verified (Tried to start the engine to verify the complaint prior to making repairs.)</w:t>
            </w:r>
          </w:p>
        </w:tc>
        <w:tc>
          <w:tcPr>
            <w:tcW w:w="877" w:type="dxa"/>
            <w:tcBorders>
              <w:bottom w:val="single" w:sz="4" w:space="0" w:color="auto"/>
            </w:tcBorders>
            <w:shd w:val="clear" w:color="auto" w:fill="FFFFFF"/>
            <w:vAlign w:val="center"/>
          </w:tcPr>
          <w:p w14:paraId="6DE532EA" w14:textId="77777777" w:rsidR="0055216C" w:rsidRPr="00C43C49" w:rsidRDefault="0055216C" w:rsidP="00273B33">
            <w:pPr>
              <w:pStyle w:val="NormalWeb"/>
              <w:jc w:val="center"/>
              <w:rPr>
                <w:sz w:val="18"/>
                <w:szCs w:val="18"/>
              </w:rPr>
            </w:pPr>
            <w:r>
              <w:rPr>
                <w:sz w:val="18"/>
                <w:szCs w:val="18"/>
              </w:rPr>
              <w:t>5</w:t>
            </w:r>
          </w:p>
        </w:tc>
        <w:tc>
          <w:tcPr>
            <w:tcW w:w="630" w:type="dxa"/>
            <w:tcBorders>
              <w:bottom w:val="single" w:sz="4" w:space="0" w:color="auto"/>
            </w:tcBorders>
            <w:shd w:val="clear" w:color="auto" w:fill="FFFFFF"/>
          </w:tcPr>
          <w:p w14:paraId="0CDF32BF" w14:textId="77777777" w:rsidR="0055216C" w:rsidRPr="00C43C49" w:rsidRDefault="0055216C" w:rsidP="00273B33">
            <w:pPr>
              <w:pStyle w:val="NormalWeb"/>
              <w:jc w:val="center"/>
              <w:rPr>
                <w:sz w:val="18"/>
                <w:szCs w:val="18"/>
              </w:rPr>
            </w:pPr>
          </w:p>
        </w:tc>
      </w:tr>
      <w:tr w:rsidR="0055216C" w:rsidRPr="00B12483" w14:paraId="4453944F" w14:textId="77777777" w:rsidTr="005C413E">
        <w:trPr>
          <w:trHeight w:hRule="exact" w:val="237"/>
        </w:trPr>
        <w:tc>
          <w:tcPr>
            <w:tcW w:w="8568" w:type="dxa"/>
            <w:gridSpan w:val="2"/>
            <w:shd w:val="clear" w:color="auto" w:fill="FFFFFF"/>
          </w:tcPr>
          <w:p w14:paraId="4E0BEA5E" w14:textId="57BD7EE5" w:rsidR="0055216C" w:rsidRPr="008F1EED" w:rsidRDefault="0055216C" w:rsidP="00273B33">
            <w:pPr>
              <w:jc w:val="right"/>
              <w:rPr>
                <w:b/>
                <w:color w:val="FF0000"/>
                <w:sz w:val="17"/>
                <w:szCs w:val="17"/>
              </w:rPr>
            </w:pPr>
            <w:r w:rsidRPr="006A760E">
              <w:rPr>
                <w:b/>
                <w:sz w:val="17"/>
                <w:szCs w:val="17"/>
              </w:rPr>
              <w:t>Total</w:t>
            </w:r>
          </w:p>
        </w:tc>
        <w:tc>
          <w:tcPr>
            <w:tcW w:w="877" w:type="dxa"/>
            <w:shd w:val="clear" w:color="auto" w:fill="FFFFFF"/>
            <w:vAlign w:val="center"/>
          </w:tcPr>
          <w:p w14:paraId="3A2B0086" w14:textId="77777777" w:rsidR="0055216C" w:rsidRPr="00B12483" w:rsidRDefault="0055216C" w:rsidP="00273B33">
            <w:pPr>
              <w:pStyle w:val="NormalWeb"/>
              <w:jc w:val="center"/>
              <w:rPr>
                <w:b/>
                <w:sz w:val="17"/>
                <w:szCs w:val="17"/>
              </w:rPr>
            </w:pPr>
            <w:r w:rsidRPr="00B12483">
              <w:rPr>
                <w:b/>
                <w:sz w:val="17"/>
                <w:szCs w:val="17"/>
              </w:rPr>
              <w:t>30</w:t>
            </w:r>
          </w:p>
        </w:tc>
        <w:tc>
          <w:tcPr>
            <w:tcW w:w="630" w:type="dxa"/>
            <w:shd w:val="clear" w:color="auto" w:fill="FFFFFF"/>
          </w:tcPr>
          <w:p w14:paraId="1EBFEF7F" w14:textId="77777777" w:rsidR="0055216C" w:rsidRPr="00B12483" w:rsidRDefault="0055216C" w:rsidP="00273B33">
            <w:pPr>
              <w:pStyle w:val="NormalWeb"/>
              <w:rPr>
                <w:sz w:val="17"/>
                <w:szCs w:val="17"/>
              </w:rPr>
            </w:pPr>
          </w:p>
        </w:tc>
      </w:tr>
      <w:tr w:rsidR="008F1EED" w:rsidRPr="00B12483" w14:paraId="5A1A4C42" w14:textId="77777777" w:rsidTr="005C413E">
        <w:trPr>
          <w:trHeight w:hRule="exact" w:val="488"/>
        </w:trPr>
        <w:tc>
          <w:tcPr>
            <w:tcW w:w="8568" w:type="dxa"/>
            <w:gridSpan w:val="2"/>
            <w:shd w:val="clear" w:color="auto" w:fill="D9D9D9" w:themeFill="background1" w:themeFillShade="D9"/>
          </w:tcPr>
          <w:p w14:paraId="51067651" w14:textId="48370087" w:rsidR="008F1EED" w:rsidRPr="00B12483" w:rsidRDefault="008F1EED" w:rsidP="008F1EED">
            <w:pPr>
              <w:rPr>
                <w:b/>
                <w:sz w:val="17"/>
                <w:szCs w:val="17"/>
              </w:rPr>
            </w:pPr>
            <w:r>
              <w:rPr>
                <w:b/>
                <w:sz w:val="17"/>
                <w:szCs w:val="17"/>
              </w:rPr>
              <w:t>Repair Method</w:t>
            </w:r>
            <w:r w:rsidR="00273B33">
              <w:rPr>
                <w:b/>
                <w:sz w:val="17"/>
                <w:szCs w:val="17"/>
              </w:rPr>
              <w:t>:</w:t>
            </w:r>
            <w:r w:rsidR="00FF737B">
              <w:rPr>
                <w:b/>
                <w:sz w:val="17"/>
                <w:szCs w:val="17"/>
              </w:rPr>
              <w:t xml:space="preserve"> Each fault, service work order/ owner operator statement &amp; recommended service shall be communicated to judge. Please see “Repair Method Rubric” for judges scoring details.</w:t>
            </w:r>
          </w:p>
        </w:tc>
        <w:tc>
          <w:tcPr>
            <w:tcW w:w="877" w:type="dxa"/>
            <w:shd w:val="clear" w:color="auto" w:fill="FFFFFF"/>
            <w:vAlign w:val="center"/>
          </w:tcPr>
          <w:p w14:paraId="7FF5D7E4" w14:textId="669C9143" w:rsidR="008F1EED" w:rsidRPr="00B12483" w:rsidRDefault="006E5128" w:rsidP="00273B33">
            <w:pPr>
              <w:pStyle w:val="NormalWeb"/>
              <w:jc w:val="center"/>
              <w:rPr>
                <w:b/>
                <w:sz w:val="17"/>
                <w:szCs w:val="17"/>
              </w:rPr>
            </w:pPr>
            <w:r>
              <w:rPr>
                <w:b/>
                <w:sz w:val="17"/>
                <w:szCs w:val="17"/>
              </w:rPr>
              <w:t>Circle Pts</w:t>
            </w:r>
          </w:p>
        </w:tc>
        <w:tc>
          <w:tcPr>
            <w:tcW w:w="630" w:type="dxa"/>
            <w:shd w:val="clear" w:color="auto" w:fill="FFFFFF"/>
          </w:tcPr>
          <w:p w14:paraId="15683733" w14:textId="77777777" w:rsidR="008F1EED" w:rsidRPr="00B12483" w:rsidRDefault="008F1EED" w:rsidP="00273B33">
            <w:pPr>
              <w:pStyle w:val="NormalWeb"/>
              <w:rPr>
                <w:sz w:val="17"/>
                <w:szCs w:val="17"/>
              </w:rPr>
            </w:pPr>
          </w:p>
        </w:tc>
      </w:tr>
      <w:tr w:rsidR="008F1EED" w:rsidRPr="00B12483" w14:paraId="398DB324" w14:textId="77777777" w:rsidTr="005C413E">
        <w:trPr>
          <w:trHeight w:hRule="exact" w:val="1613"/>
        </w:trPr>
        <w:tc>
          <w:tcPr>
            <w:tcW w:w="8568" w:type="dxa"/>
            <w:gridSpan w:val="2"/>
            <w:shd w:val="clear" w:color="auto" w:fill="FFFFFF" w:themeFill="background1"/>
          </w:tcPr>
          <w:p w14:paraId="1E4577C6" w14:textId="50A55BF6" w:rsidR="008F1EED" w:rsidRDefault="00FF737B" w:rsidP="008F1EED">
            <w:pPr>
              <w:rPr>
                <w:b/>
                <w:sz w:val="17"/>
                <w:szCs w:val="17"/>
              </w:rPr>
            </w:pPr>
            <w:r>
              <w:rPr>
                <w:b/>
                <w:sz w:val="17"/>
                <w:szCs w:val="17"/>
              </w:rPr>
              <w:t>Fault</w:t>
            </w:r>
            <w:r w:rsidR="00B439C2">
              <w:rPr>
                <w:b/>
                <w:sz w:val="17"/>
                <w:szCs w:val="17"/>
              </w:rPr>
              <w:t xml:space="preserve"> #1:</w:t>
            </w:r>
            <w:r w:rsidR="00273B33">
              <w:rPr>
                <w:b/>
                <w:sz w:val="17"/>
                <w:szCs w:val="17"/>
              </w:rPr>
              <w:t xml:space="preserve"> ____________________________________________________________________________________</w:t>
            </w:r>
            <w:r>
              <w:rPr>
                <w:b/>
                <w:sz w:val="17"/>
                <w:szCs w:val="17"/>
              </w:rPr>
              <w:t xml:space="preserve">______           </w:t>
            </w:r>
          </w:p>
          <w:p w14:paraId="181393E4" w14:textId="1D035EE4" w:rsidR="00273B33" w:rsidRDefault="006A760E" w:rsidP="008F1EED">
            <w:pPr>
              <w:rPr>
                <w:b/>
                <w:sz w:val="17"/>
                <w:szCs w:val="17"/>
              </w:rPr>
            </w:pPr>
            <w:r>
              <w:rPr>
                <w:b/>
                <w:sz w:val="17"/>
                <w:szCs w:val="17"/>
              </w:rPr>
              <w:t>Repair Request</w:t>
            </w:r>
            <w:r w:rsidR="00273B33">
              <w:rPr>
                <w:b/>
                <w:sz w:val="17"/>
                <w:szCs w:val="17"/>
              </w:rPr>
              <w:t>/</w:t>
            </w:r>
            <w:r>
              <w:rPr>
                <w:b/>
                <w:sz w:val="17"/>
                <w:szCs w:val="17"/>
              </w:rPr>
              <w:t>Customer</w:t>
            </w:r>
            <w:r w:rsidR="00273B33">
              <w:rPr>
                <w:b/>
                <w:sz w:val="17"/>
                <w:szCs w:val="17"/>
              </w:rPr>
              <w:t xml:space="preserve"> Statement: _______</w:t>
            </w:r>
            <w:r>
              <w:rPr>
                <w:b/>
                <w:sz w:val="17"/>
                <w:szCs w:val="17"/>
              </w:rPr>
              <w:t>_________</w:t>
            </w:r>
            <w:r w:rsidR="00273B33">
              <w:rPr>
                <w:b/>
                <w:sz w:val="17"/>
                <w:szCs w:val="17"/>
              </w:rPr>
              <w:t>__________________________________________________</w:t>
            </w:r>
          </w:p>
          <w:p w14:paraId="715A2A43" w14:textId="07835BBF" w:rsidR="00273B33" w:rsidRDefault="00273B33" w:rsidP="008F1EED">
            <w:pPr>
              <w:rPr>
                <w:b/>
                <w:sz w:val="17"/>
                <w:szCs w:val="17"/>
              </w:rPr>
            </w:pPr>
            <w:r>
              <w:rPr>
                <w:b/>
                <w:sz w:val="17"/>
                <w:szCs w:val="17"/>
              </w:rPr>
              <w:t>__________________________________________________________________________________________________</w:t>
            </w:r>
          </w:p>
          <w:p w14:paraId="36516AAB" w14:textId="3F826686" w:rsidR="00273B33" w:rsidRDefault="00273B33" w:rsidP="008F1EED">
            <w:pPr>
              <w:rPr>
                <w:b/>
                <w:sz w:val="17"/>
                <w:szCs w:val="17"/>
              </w:rPr>
            </w:pPr>
            <w:r>
              <w:rPr>
                <w:b/>
                <w:sz w:val="17"/>
                <w:szCs w:val="17"/>
              </w:rPr>
              <w:t>Recommended Service Procedure: _____________________________________________________________________</w:t>
            </w:r>
          </w:p>
          <w:p w14:paraId="08A3EB10" w14:textId="02D57B53" w:rsidR="00273B33" w:rsidRDefault="00273B33" w:rsidP="008F1EED">
            <w:pPr>
              <w:rPr>
                <w:b/>
                <w:sz w:val="17"/>
                <w:szCs w:val="17"/>
              </w:rPr>
            </w:pPr>
            <w:r>
              <w:rPr>
                <w:b/>
                <w:sz w:val="17"/>
                <w:szCs w:val="17"/>
              </w:rPr>
              <w:t>__________________________________________________________________________________________________</w:t>
            </w:r>
          </w:p>
          <w:p w14:paraId="1061139C" w14:textId="1CF17CCB" w:rsidR="00273B33" w:rsidRDefault="00273B33" w:rsidP="008F1EED">
            <w:pPr>
              <w:rPr>
                <w:b/>
                <w:sz w:val="17"/>
                <w:szCs w:val="17"/>
              </w:rPr>
            </w:pPr>
            <w:r>
              <w:rPr>
                <w:b/>
                <w:sz w:val="17"/>
                <w:szCs w:val="17"/>
              </w:rPr>
              <w:t>Judges’ Comments: _________________________________________________________________________________</w:t>
            </w:r>
            <w:r w:rsidR="00FF737B">
              <w:rPr>
                <w:b/>
                <w:sz w:val="17"/>
                <w:szCs w:val="17"/>
              </w:rPr>
              <w:t>_</w:t>
            </w:r>
          </w:p>
          <w:p w14:paraId="68590805" w14:textId="323954EC" w:rsidR="00B439C2" w:rsidRDefault="00273B33" w:rsidP="008F1EED">
            <w:pPr>
              <w:rPr>
                <w:b/>
                <w:sz w:val="17"/>
                <w:szCs w:val="17"/>
              </w:rPr>
            </w:pPr>
            <w:r>
              <w:rPr>
                <w:b/>
                <w:sz w:val="17"/>
                <w:szCs w:val="17"/>
              </w:rPr>
              <w:t>__________________________________________________________________________________________________</w:t>
            </w:r>
          </w:p>
        </w:tc>
        <w:tc>
          <w:tcPr>
            <w:tcW w:w="877" w:type="dxa"/>
            <w:shd w:val="clear" w:color="auto" w:fill="FFFFFF"/>
            <w:vAlign w:val="center"/>
          </w:tcPr>
          <w:p w14:paraId="734EDC0A" w14:textId="67CF6736" w:rsidR="008F1EED" w:rsidRDefault="006E5128" w:rsidP="006E5128">
            <w:pPr>
              <w:pStyle w:val="NormalWeb"/>
              <w:spacing w:before="0" w:beforeAutospacing="0" w:after="0" w:afterAutospacing="0" w:line="360" w:lineRule="auto"/>
              <w:rPr>
                <w:b/>
                <w:sz w:val="17"/>
                <w:szCs w:val="17"/>
              </w:rPr>
            </w:pPr>
            <w:r>
              <w:rPr>
                <w:b/>
                <w:sz w:val="17"/>
                <w:szCs w:val="17"/>
              </w:rPr>
              <w:t xml:space="preserve">     </w:t>
            </w:r>
            <w:r w:rsidR="00E0165E">
              <w:rPr>
                <w:b/>
                <w:sz w:val="17"/>
                <w:szCs w:val="17"/>
              </w:rPr>
              <w:t xml:space="preserve"> </w:t>
            </w:r>
            <w:r w:rsidR="00672B58">
              <w:rPr>
                <w:b/>
                <w:sz w:val="17"/>
                <w:szCs w:val="17"/>
              </w:rPr>
              <w:t>30</w:t>
            </w:r>
          </w:p>
          <w:p w14:paraId="2EAC925D" w14:textId="21AB80B9" w:rsidR="006E5128" w:rsidRDefault="00672B58" w:rsidP="006E5128">
            <w:pPr>
              <w:pStyle w:val="NormalWeb"/>
              <w:spacing w:before="0" w:beforeAutospacing="0" w:after="0" w:afterAutospacing="0" w:line="360" w:lineRule="auto"/>
              <w:jc w:val="center"/>
              <w:rPr>
                <w:b/>
                <w:sz w:val="17"/>
                <w:szCs w:val="17"/>
              </w:rPr>
            </w:pPr>
            <w:r>
              <w:rPr>
                <w:b/>
                <w:sz w:val="17"/>
                <w:szCs w:val="17"/>
              </w:rPr>
              <w:t>2</w:t>
            </w:r>
            <w:r w:rsidR="006E5128">
              <w:rPr>
                <w:b/>
                <w:sz w:val="17"/>
                <w:szCs w:val="17"/>
              </w:rPr>
              <w:t>0</w:t>
            </w:r>
          </w:p>
          <w:p w14:paraId="73071B72" w14:textId="1B3C1942" w:rsidR="006E5128" w:rsidRDefault="006E5128" w:rsidP="006E5128">
            <w:pPr>
              <w:pStyle w:val="NormalWeb"/>
              <w:spacing w:before="0" w:beforeAutospacing="0" w:after="0" w:afterAutospacing="0" w:line="360" w:lineRule="auto"/>
              <w:jc w:val="center"/>
              <w:rPr>
                <w:b/>
                <w:sz w:val="17"/>
                <w:szCs w:val="17"/>
              </w:rPr>
            </w:pPr>
            <w:r>
              <w:rPr>
                <w:b/>
                <w:sz w:val="17"/>
                <w:szCs w:val="17"/>
              </w:rPr>
              <w:t>1</w:t>
            </w:r>
            <w:r w:rsidR="00672B58">
              <w:rPr>
                <w:b/>
                <w:sz w:val="17"/>
                <w:szCs w:val="17"/>
              </w:rPr>
              <w:t>0</w:t>
            </w:r>
          </w:p>
          <w:p w14:paraId="375B1052" w14:textId="77777777" w:rsidR="006E5128" w:rsidRDefault="006E5128" w:rsidP="006E5128">
            <w:pPr>
              <w:pStyle w:val="NormalWeb"/>
              <w:spacing w:before="0" w:beforeAutospacing="0" w:after="0" w:afterAutospacing="0" w:line="360" w:lineRule="auto"/>
              <w:jc w:val="center"/>
              <w:rPr>
                <w:b/>
                <w:sz w:val="17"/>
                <w:szCs w:val="17"/>
              </w:rPr>
            </w:pPr>
            <w:r>
              <w:rPr>
                <w:b/>
                <w:sz w:val="17"/>
                <w:szCs w:val="17"/>
              </w:rPr>
              <w:t>0</w:t>
            </w:r>
          </w:p>
          <w:p w14:paraId="3A959EE1" w14:textId="1260FBF4" w:rsidR="006E5128" w:rsidRPr="00B12483" w:rsidRDefault="006E5128" w:rsidP="006E5128">
            <w:pPr>
              <w:pStyle w:val="NormalWeb"/>
              <w:spacing w:before="0" w:beforeAutospacing="0" w:after="0" w:afterAutospacing="0" w:line="360" w:lineRule="auto"/>
              <w:jc w:val="center"/>
              <w:rPr>
                <w:b/>
                <w:sz w:val="17"/>
                <w:szCs w:val="17"/>
              </w:rPr>
            </w:pPr>
            <w:r>
              <w:rPr>
                <w:b/>
                <w:sz w:val="17"/>
                <w:szCs w:val="17"/>
              </w:rPr>
              <w:t>NA</w:t>
            </w:r>
          </w:p>
        </w:tc>
        <w:tc>
          <w:tcPr>
            <w:tcW w:w="630" w:type="dxa"/>
            <w:shd w:val="clear" w:color="auto" w:fill="FFFFFF"/>
          </w:tcPr>
          <w:p w14:paraId="18FCE945" w14:textId="77777777" w:rsidR="008F1EED" w:rsidRPr="00B12483" w:rsidRDefault="008F1EED" w:rsidP="00273B33">
            <w:pPr>
              <w:pStyle w:val="NormalWeb"/>
              <w:rPr>
                <w:sz w:val="17"/>
                <w:szCs w:val="17"/>
              </w:rPr>
            </w:pPr>
          </w:p>
        </w:tc>
      </w:tr>
      <w:tr w:rsidR="006A760E" w:rsidRPr="00B12483" w14:paraId="5EB1148F" w14:textId="77777777" w:rsidTr="005C413E">
        <w:trPr>
          <w:trHeight w:hRule="exact" w:val="1613"/>
        </w:trPr>
        <w:tc>
          <w:tcPr>
            <w:tcW w:w="8568" w:type="dxa"/>
            <w:gridSpan w:val="2"/>
            <w:tcBorders>
              <w:bottom w:val="single" w:sz="4" w:space="0" w:color="auto"/>
            </w:tcBorders>
            <w:shd w:val="clear" w:color="auto" w:fill="FFFFFF" w:themeFill="background1"/>
          </w:tcPr>
          <w:p w14:paraId="1B8786B9" w14:textId="39F5BF51" w:rsidR="006A760E" w:rsidRDefault="006A760E" w:rsidP="006A760E">
            <w:pPr>
              <w:rPr>
                <w:b/>
                <w:sz w:val="17"/>
                <w:szCs w:val="17"/>
              </w:rPr>
            </w:pPr>
            <w:r>
              <w:rPr>
                <w:b/>
                <w:sz w:val="17"/>
                <w:szCs w:val="17"/>
              </w:rPr>
              <w:t xml:space="preserve">Fault #2: __________________________________________________________________________________________           </w:t>
            </w:r>
          </w:p>
          <w:p w14:paraId="39482240" w14:textId="77777777" w:rsidR="006A760E" w:rsidRDefault="006A760E" w:rsidP="006A760E">
            <w:pPr>
              <w:rPr>
                <w:b/>
                <w:sz w:val="17"/>
                <w:szCs w:val="17"/>
              </w:rPr>
            </w:pPr>
            <w:r>
              <w:rPr>
                <w:b/>
                <w:sz w:val="17"/>
                <w:szCs w:val="17"/>
              </w:rPr>
              <w:t>Repair Request/Customer Statement: __________________________________________________________________</w:t>
            </w:r>
          </w:p>
          <w:p w14:paraId="1F56D030" w14:textId="77777777" w:rsidR="006A760E" w:rsidRDefault="006A760E" w:rsidP="006A760E">
            <w:pPr>
              <w:rPr>
                <w:b/>
                <w:sz w:val="17"/>
                <w:szCs w:val="17"/>
              </w:rPr>
            </w:pPr>
            <w:r>
              <w:rPr>
                <w:b/>
                <w:sz w:val="17"/>
                <w:szCs w:val="17"/>
              </w:rPr>
              <w:t>__________________________________________________________________________________________________</w:t>
            </w:r>
          </w:p>
          <w:p w14:paraId="607D7A3B" w14:textId="77777777" w:rsidR="006A760E" w:rsidRDefault="006A760E" w:rsidP="006A760E">
            <w:pPr>
              <w:rPr>
                <w:b/>
                <w:sz w:val="17"/>
                <w:szCs w:val="17"/>
              </w:rPr>
            </w:pPr>
            <w:r>
              <w:rPr>
                <w:b/>
                <w:sz w:val="17"/>
                <w:szCs w:val="17"/>
              </w:rPr>
              <w:t>Recommended Service Procedure: _____________________________________________________________________</w:t>
            </w:r>
          </w:p>
          <w:p w14:paraId="48C71D7F" w14:textId="77777777" w:rsidR="006A760E" w:rsidRDefault="006A760E" w:rsidP="006A760E">
            <w:pPr>
              <w:rPr>
                <w:b/>
                <w:sz w:val="17"/>
                <w:szCs w:val="17"/>
              </w:rPr>
            </w:pPr>
            <w:r>
              <w:rPr>
                <w:b/>
                <w:sz w:val="17"/>
                <w:szCs w:val="17"/>
              </w:rPr>
              <w:t>__________________________________________________________________________________________________</w:t>
            </w:r>
          </w:p>
          <w:p w14:paraId="19C378D7" w14:textId="77777777" w:rsidR="006A760E" w:rsidRDefault="006A760E" w:rsidP="006A760E">
            <w:pPr>
              <w:rPr>
                <w:b/>
                <w:sz w:val="17"/>
                <w:szCs w:val="17"/>
              </w:rPr>
            </w:pPr>
            <w:r>
              <w:rPr>
                <w:b/>
                <w:sz w:val="17"/>
                <w:szCs w:val="17"/>
              </w:rPr>
              <w:t>Judges’ Comments: __________________________________________________________________________________</w:t>
            </w:r>
          </w:p>
          <w:p w14:paraId="0D142F45" w14:textId="7AFF9290" w:rsidR="006A760E" w:rsidRDefault="006A760E" w:rsidP="006A760E">
            <w:pPr>
              <w:rPr>
                <w:b/>
                <w:sz w:val="17"/>
                <w:szCs w:val="17"/>
              </w:rPr>
            </w:pPr>
            <w:r>
              <w:rPr>
                <w:b/>
                <w:sz w:val="17"/>
                <w:szCs w:val="17"/>
              </w:rPr>
              <w:t>__________________________________________________________________________________________________</w:t>
            </w:r>
          </w:p>
        </w:tc>
        <w:tc>
          <w:tcPr>
            <w:tcW w:w="877" w:type="dxa"/>
            <w:tcBorders>
              <w:bottom w:val="single" w:sz="4" w:space="0" w:color="auto"/>
            </w:tcBorders>
            <w:shd w:val="clear" w:color="auto" w:fill="FFFFFF"/>
            <w:vAlign w:val="center"/>
          </w:tcPr>
          <w:p w14:paraId="79C514B9" w14:textId="77777777" w:rsidR="00672B58" w:rsidRDefault="00672B58" w:rsidP="00672B58">
            <w:pPr>
              <w:pStyle w:val="NormalWeb"/>
              <w:spacing w:before="0" w:beforeAutospacing="0" w:after="0" w:afterAutospacing="0" w:line="360" w:lineRule="auto"/>
              <w:rPr>
                <w:b/>
                <w:sz w:val="17"/>
                <w:szCs w:val="17"/>
              </w:rPr>
            </w:pPr>
            <w:r>
              <w:rPr>
                <w:b/>
                <w:sz w:val="17"/>
                <w:szCs w:val="17"/>
              </w:rPr>
              <w:t xml:space="preserve">      30</w:t>
            </w:r>
          </w:p>
          <w:p w14:paraId="18B903B5"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20</w:t>
            </w:r>
          </w:p>
          <w:p w14:paraId="0CCFEC08"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10</w:t>
            </w:r>
          </w:p>
          <w:p w14:paraId="1F9EA801"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0</w:t>
            </w:r>
          </w:p>
          <w:p w14:paraId="72B2DC0C" w14:textId="249FF193" w:rsidR="006A760E" w:rsidRPr="00B12483" w:rsidRDefault="00672B58" w:rsidP="00672B58">
            <w:pPr>
              <w:pStyle w:val="NormalWeb"/>
              <w:spacing w:before="0" w:beforeAutospacing="0" w:after="0" w:afterAutospacing="0" w:line="360" w:lineRule="auto"/>
              <w:jc w:val="center"/>
              <w:rPr>
                <w:b/>
                <w:sz w:val="17"/>
                <w:szCs w:val="17"/>
              </w:rPr>
            </w:pPr>
            <w:r>
              <w:rPr>
                <w:b/>
                <w:sz w:val="17"/>
                <w:szCs w:val="17"/>
              </w:rPr>
              <w:t>NA</w:t>
            </w:r>
          </w:p>
        </w:tc>
        <w:tc>
          <w:tcPr>
            <w:tcW w:w="630" w:type="dxa"/>
            <w:tcBorders>
              <w:bottom w:val="single" w:sz="4" w:space="0" w:color="auto"/>
            </w:tcBorders>
            <w:shd w:val="clear" w:color="auto" w:fill="FFFFFF"/>
          </w:tcPr>
          <w:p w14:paraId="52B0AB86" w14:textId="77777777" w:rsidR="006A760E" w:rsidRPr="00B12483" w:rsidRDefault="006A760E" w:rsidP="006A760E">
            <w:pPr>
              <w:pStyle w:val="NormalWeb"/>
              <w:rPr>
                <w:sz w:val="17"/>
                <w:szCs w:val="17"/>
              </w:rPr>
            </w:pPr>
          </w:p>
        </w:tc>
      </w:tr>
      <w:tr w:rsidR="006A760E" w:rsidRPr="00B12483" w14:paraId="603FBB6E" w14:textId="77777777" w:rsidTr="005C413E">
        <w:trPr>
          <w:trHeight w:hRule="exact" w:val="1613"/>
        </w:trPr>
        <w:tc>
          <w:tcPr>
            <w:tcW w:w="8568" w:type="dxa"/>
            <w:gridSpan w:val="2"/>
            <w:tcBorders>
              <w:bottom w:val="single" w:sz="4" w:space="0" w:color="auto"/>
            </w:tcBorders>
            <w:shd w:val="clear" w:color="auto" w:fill="FFFFFF" w:themeFill="background1"/>
          </w:tcPr>
          <w:p w14:paraId="5FB1BE84" w14:textId="795E2175" w:rsidR="006A760E" w:rsidRDefault="006A760E" w:rsidP="006A760E">
            <w:pPr>
              <w:rPr>
                <w:b/>
                <w:sz w:val="17"/>
                <w:szCs w:val="17"/>
              </w:rPr>
            </w:pPr>
            <w:r>
              <w:rPr>
                <w:b/>
                <w:sz w:val="17"/>
                <w:szCs w:val="17"/>
              </w:rPr>
              <w:t xml:space="preserve">Fault #3: __________________________________________________________________________________________           </w:t>
            </w:r>
          </w:p>
          <w:p w14:paraId="40E6BA26" w14:textId="77777777" w:rsidR="006A760E" w:rsidRDefault="006A760E" w:rsidP="006A760E">
            <w:pPr>
              <w:rPr>
                <w:b/>
                <w:sz w:val="17"/>
                <w:szCs w:val="17"/>
              </w:rPr>
            </w:pPr>
            <w:r>
              <w:rPr>
                <w:b/>
                <w:sz w:val="17"/>
                <w:szCs w:val="17"/>
              </w:rPr>
              <w:t>Repair Request/Customer Statement: __________________________________________________________________</w:t>
            </w:r>
          </w:p>
          <w:p w14:paraId="6E8028BB" w14:textId="77777777" w:rsidR="006A760E" w:rsidRDefault="006A760E" w:rsidP="006A760E">
            <w:pPr>
              <w:rPr>
                <w:b/>
                <w:sz w:val="17"/>
                <w:szCs w:val="17"/>
              </w:rPr>
            </w:pPr>
            <w:r>
              <w:rPr>
                <w:b/>
                <w:sz w:val="17"/>
                <w:szCs w:val="17"/>
              </w:rPr>
              <w:t>__________________________________________________________________________________________________</w:t>
            </w:r>
          </w:p>
          <w:p w14:paraId="45A78179" w14:textId="77777777" w:rsidR="006A760E" w:rsidRDefault="006A760E" w:rsidP="006A760E">
            <w:pPr>
              <w:rPr>
                <w:b/>
                <w:sz w:val="17"/>
                <w:szCs w:val="17"/>
              </w:rPr>
            </w:pPr>
            <w:r>
              <w:rPr>
                <w:b/>
                <w:sz w:val="17"/>
                <w:szCs w:val="17"/>
              </w:rPr>
              <w:t>Recommended Service Procedure: _____________________________________________________________________</w:t>
            </w:r>
          </w:p>
          <w:p w14:paraId="461EDC64" w14:textId="77777777" w:rsidR="006A760E" w:rsidRDefault="006A760E" w:rsidP="006A760E">
            <w:pPr>
              <w:rPr>
                <w:b/>
                <w:sz w:val="17"/>
                <w:szCs w:val="17"/>
              </w:rPr>
            </w:pPr>
            <w:r>
              <w:rPr>
                <w:b/>
                <w:sz w:val="17"/>
                <w:szCs w:val="17"/>
              </w:rPr>
              <w:t>__________________________________________________________________________________________________</w:t>
            </w:r>
          </w:p>
          <w:p w14:paraId="28F9D593" w14:textId="77777777" w:rsidR="006A760E" w:rsidRDefault="006A760E" w:rsidP="006A760E">
            <w:pPr>
              <w:rPr>
                <w:b/>
                <w:sz w:val="17"/>
                <w:szCs w:val="17"/>
              </w:rPr>
            </w:pPr>
            <w:r>
              <w:rPr>
                <w:b/>
                <w:sz w:val="17"/>
                <w:szCs w:val="17"/>
              </w:rPr>
              <w:t>Judges’ Comments: __________________________________________________________________________________</w:t>
            </w:r>
          </w:p>
          <w:p w14:paraId="63F25E6A" w14:textId="13833BCD" w:rsidR="006A760E" w:rsidRDefault="006A760E" w:rsidP="006A760E">
            <w:pPr>
              <w:rPr>
                <w:b/>
                <w:sz w:val="17"/>
                <w:szCs w:val="17"/>
              </w:rPr>
            </w:pPr>
            <w:r>
              <w:rPr>
                <w:b/>
                <w:sz w:val="17"/>
                <w:szCs w:val="17"/>
              </w:rPr>
              <w:t>__________________________________________________________________________________________________</w:t>
            </w:r>
          </w:p>
        </w:tc>
        <w:tc>
          <w:tcPr>
            <w:tcW w:w="877" w:type="dxa"/>
            <w:tcBorders>
              <w:bottom w:val="single" w:sz="4" w:space="0" w:color="auto"/>
            </w:tcBorders>
            <w:shd w:val="clear" w:color="auto" w:fill="FFFFFF"/>
            <w:vAlign w:val="center"/>
          </w:tcPr>
          <w:p w14:paraId="50742AA0" w14:textId="0B17C1EC" w:rsidR="00672B58" w:rsidRDefault="006A760E" w:rsidP="00672B58">
            <w:pPr>
              <w:pStyle w:val="NormalWeb"/>
              <w:spacing w:before="0" w:beforeAutospacing="0" w:after="0" w:afterAutospacing="0" w:line="360" w:lineRule="auto"/>
              <w:rPr>
                <w:b/>
                <w:sz w:val="17"/>
                <w:szCs w:val="17"/>
              </w:rPr>
            </w:pPr>
            <w:r>
              <w:rPr>
                <w:b/>
                <w:sz w:val="17"/>
                <w:szCs w:val="17"/>
              </w:rPr>
              <w:t xml:space="preserve">     </w:t>
            </w:r>
            <w:r w:rsidR="00672B58">
              <w:rPr>
                <w:b/>
                <w:sz w:val="17"/>
                <w:szCs w:val="17"/>
              </w:rPr>
              <w:t xml:space="preserve"> 30</w:t>
            </w:r>
          </w:p>
          <w:p w14:paraId="13940987"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20</w:t>
            </w:r>
          </w:p>
          <w:p w14:paraId="313E4BDF"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10</w:t>
            </w:r>
          </w:p>
          <w:p w14:paraId="3DF17CF5"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0</w:t>
            </w:r>
          </w:p>
          <w:p w14:paraId="37292DA7" w14:textId="74539FC3" w:rsidR="006A760E" w:rsidRPr="00B12483" w:rsidRDefault="00672B58" w:rsidP="00672B58">
            <w:pPr>
              <w:pStyle w:val="NormalWeb"/>
              <w:spacing w:before="0" w:beforeAutospacing="0" w:after="0" w:afterAutospacing="0" w:line="360" w:lineRule="auto"/>
              <w:jc w:val="center"/>
              <w:rPr>
                <w:b/>
                <w:sz w:val="17"/>
                <w:szCs w:val="17"/>
              </w:rPr>
            </w:pPr>
            <w:r>
              <w:rPr>
                <w:b/>
                <w:sz w:val="17"/>
                <w:szCs w:val="17"/>
              </w:rPr>
              <w:t>NA</w:t>
            </w:r>
          </w:p>
        </w:tc>
        <w:tc>
          <w:tcPr>
            <w:tcW w:w="630" w:type="dxa"/>
            <w:tcBorders>
              <w:bottom w:val="single" w:sz="4" w:space="0" w:color="auto"/>
            </w:tcBorders>
            <w:shd w:val="clear" w:color="auto" w:fill="FFFFFF"/>
          </w:tcPr>
          <w:p w14:paraId="41C93D41" w14:textId="77777777" w:rsidR="006A760E" w:rsidRPr="00B12483" w:rsidRDefault="006A760E" w:rsidP="006A760E">
            <w:pPr>
              <w:pStyle w:val="NormalWeb"/>
              <w:rPr>
                <w:sz w:val="17"/>
                <w:szCs w:val="17"/>
              </w:rPr>
            </w:pPr>
          </w:p>
        </w:tc>
      </w:tr>
      <w:tr w:rsidR="006A760E" w:rsidRPr="00B12483" w14:paraId="17D239FC" w14:textId="77777777" w:rsidTr="005C413E">
        <w:trPr>
          <w:trHeight w:hRule="exact" w:val="1613"/>
        </w:trPr>
        <w:tc>
          <w:tcPr>
            <w:tcW w:w="8568" w:type="dxa"/>
            <w:gridSpan w:val="2"/>
            <w:tcBorders>
              <w:bottom w:val="single" w:sz="4" w:space="0" w:color="auto"/>
            </w:tcBorders>
            <w:shd w:val="clear" w:color="auto" w:fill="FFFFFF" w:themeFill="background1"/>
          </w:tcPr>
          <w:p w14:paraId="1415FE93" w14:textId="6DDBCF07" w:rsidR="006A760E" w:rsidRDefault="006A760E" w:rsidP="006A760E">
            <w:pPr>
              <w:rPr>
                <w:b/>
                <w:sz w:val="17"/>
                <w:szCs w:val="17"/>
              </w:rPr>
            </w:pPr>
            <w:r>
              <w:rPr>
                <w:b/>
                <w:sz w:val="17"/>
                <w:szCs w:val="17"/>
              </w:rPr>
              <w:t xml:space="preserve">Fault #4: __________________________________________________________________________________________           </w:t>
            </w:r>
          </w:p>
          <w:p w14:paraId="2AD402C1" w14:textId="77777777" w:rsidR="006A760E" w:rsidRDefault="006A760E" w:rsidP="006A760E">
            <w:pPr>
              <w:rPr>
                <w:b/>
                <w:sz w:val="17"/>
                <w:szCs w:val="17"/>
              </w:rPr>
            </w:pPr>
            <w:r>
              <w:rPr>
                <w:b/>
                <w:sz w:val="17"/>
                <w:szCs w:val="17"/>
              </w:rPr>
              <w:t>Repair Request/Customer Statement: __________________________________________________________________</w:t>
            </w:r>
          </w:p>
          <w:p w14:paraId="227A662E" w14:textId="77777777" w:rsidR="006A760E" w:rsidRDefault="006A760E" w:rsidP="006A760E">
            <w:pPr>
              <w:rPr>
                <w:b/>
                <w:sz w:val="17"/>
                <w:szCs w:val="17"/>
              </w:rPr>
            </w:pPr>
            <w:r>
              <w:rPr>
                <w:b/>
                <w:sz w:val="17"/>
                <w:szCs w:val="17"/>
              </w:rPr>
              <w:t>__________________________________________________________________________________________________</w:t>
            </w:r>
          </w:p>
          <w:p w14:paraId="4CAEB1CD" w14:textId="77777777" w:rsidR="006A760E" w:rsidRDefault="006A760E" w:rsidP="006A760E">
            <w:pPr>
              <w:rPr>
                <w:b/>
                <w:sz w:val="17"/>
                <w:szCs w:val="17"/>
              </w:rPr>
            </w:pPr>
            <w:r>
              <w:rPr>
                <w:b/>
                <w:sz w:val="17"/>
                <w:szCs w:val="17"/>
              </w:rPr>
              <w:t>Recommended Service Procedure: _____________________________________________________________________</w:t>
            </w:r>
          </w:p>
          <w:p w14:paraId="64E7DD10" w14:textId="77777777" w:rsidR="006A760E" w:rsidRDefault="006A760E" w:rsidP="006A760E">
            <w:pPr>
              <w:rPr>
                <w:b/>
                <w:sz w:val="17"/>
                <w:szCs w:val="17"/>
              </w:rPr>
            </w:pPr>
            <w:r>
              <w:rPr>
                <w:b/>
                <w:sz w:val="17"/>
                <w:szCs w:val="17"/>
              </w:rPr>
              <w:t>__________________________________________________________________________________________________</w:t>
            </w:r>
          </w:p>
          <w:p w14:paraId="2E18959E" w14:textId="77777777" w:rsidR="006A760E" w:rsidRDefault="006A760E" w:rsidP="006A760E">
            <w:pPr>
              <w:rPr>
                <w:b/>
                <w:sz w:val="17"/>
                <w:szCs w:val="17"/>
              </w:rPr>
            </w:pPr>
            <w:r>
              <w:rPr>
                <w:b/>
                <w:sz w:val="17"/>
                <w:szCs w:val="17"/>
              </w:rPr>
              <w:t>Judges’ Comments: __________________________________________________________________________________</w:t>
            </w:r>
          </w:p>
          <w:p w14:paraId="7E2D4AB4" w14:textId="003089F8" w:rsidR="006A760E" w:rsidRDefault="006A760E" w:rsidP="006A760E">
            <w:pPr>
              <w:rPr>
                <w:b/>
                <w:sz w:val="17"/>
                <w:szCs w:val="17"/>
              </w:rPr>
            </w:pPr>
            <w:r>
              <w:rPr>
                <w:b/>
                <w:sz w:val="17"/>
                <w:szCs w:val="17"/>
              </w:rPr>
              <w:t>__________________________________________________________________________________________________</w:t>
            </w:r>
          </w:p>
        </w:tc>
        <w:tc>
          <w:tcPr>
            <w:tcW w:w="877" w:type="dxa"/>
            <w:tcBorders>
              <w:bottom w:val="single" w:sz="4" w:space="0" w:color="auto"/>
            </w:tcBorders>
            <w:shd w:val="clear" w:color="auto" w:fill="FFFFFF"/>
            <w:vAlign w:val="center"/>
          </w:tcPr>
          <w:p w14:paraId="0D5C180E" w14:textId="77777777" w:rsidR="00672B58" w:rsidRDefault="00672B58" w:rsidP="00672B58">
            <w:pPr>
              <w:pStyle w:val="NormalWeb"/>
              <w:spacing w:before="0" w:beforeAutospacing="0" w:after="0" w:afterAutospacing="0" w:line="360" w:lineRule="auto"/>
              <w:rPr>
                <w:b/>
                <w:sz w:val="17"/>
                <w:szCs w:val="17"/>
              </w:rPr>
            </w:pPr>
            <w:r>
              <w:rPr>
                <w:b/>
                <w:sz w:val="17"/>
                <w:szCs w:val="17"/>
              </w:rPr>
              <w:t xml:space="preserve">      30</w:t>
            </w:r>
          </w:p>
          <w:p w14:paraId="21138AEF"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20</w:t>
            </w:r>
          </w:p>
          <w:p w14:paraId="05C5AEFF"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10</w:t>
            </w:r>
          </w:p>
          <w:p w14:paraId="0BD71AA5"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0</w:t>
            </w:r>
          </w:p>
          <w:p w14:paraId="7D643A9C" w14:textId="5625F3A6" w:rsidR="006A760E" w:rsidRPr="00B12483" w:rsidRDefault="00672B58" w:rsidP="00672B58">
            <w:pPr>
              <w:pStyle w:val="NormalWeb"/>
              <w:spacing w:before="0" w:beforeAutospacing="0" w:after="0" w:afterAutospacing="0" w:line="360" w:lineRule="auto"/>
              <w:jc w:val="center"/>
              <w:rPr>
                <w:b/>
                <w:sz w:val="17"/>
                <w:szCs w:val="17"/>
              </w:rPr>
            </w:pPr>
            <w:r>
              <w:rPr>
                <w:b/>
                <w:sz w:val="17"/>
                <w:szCs w:val="17"/>
              </w:rPr>
              <w:t>NA</w:t>
            </w:r>
          </w:p>
        </w:tc>
        <w:tc>
          <w:tcPr>
            <w:tcW w:w="630" w:type="dxa"/>
            <w:tcBorders>
              <w:bottom w:val="single" w:sz="4" w:space="0" w:color="auto"/>
            </w:tcBorders>
            <w:shd w:val="clear" w:color="auto" w:fill="FFFFFF"/>
          </w:tcPr>
          <w:p w14:paraId="09297DF8" w14:textId="77777777" w:rsidR="006A760E" w:rsidRPr="00B12483" w:rsidRDefault="006A760E" w:rsidP="006A760E">
            <w:pPr>
              <w:pStyle w:val="NormalWeb"/>
              <w:rPr>
                <w:sz w:val="17"/>
                <w:szCs w:val="17"/>
              </w:rPr>
            </w:pPr>
          </w:p>
        </w:tc>
      </w:tr>
      <w:tr w:rsidR="006A760E" w:rsidRPr="00B12483" w14:paraId="7235C3B6" w14:textId="77777777" w:rsidTr="005C413E">
        <w:trPr>
          <w:trHeight w:hRule="exact" w:val="1613"/>
        </w:trPr>
        <w:tc>
          <w:tcPr>
            <w:tcW w:w="8568" w:type="dxa"/>
            <w:gridSpan w:val="2"/>
            <w:tcBorders>
              <w:bottom w:val="single" w:sz="4" w:space="0" w:color="auto"/>
            </w:tcBorders>
            <w:shd w:val="clear" w:color="auto" w:fill="FFFFFF" w:themeFill="background1"/>
          </w:tcPr>
          <w:p w14:paraId="5649BDDB" w14:textId="4525078A" w:rsidR="006A760E" w:rsidRDefault="006A760E" w:rsidP="006A760E">
            <w:pPr>
              <w:rPr>
                <w:b/>
                <w:sz w:val="17"/>
                <w:szCs w:val="17"/>
              </w:rPr>
            </w:pPr>
            <w:r>
              <w:rPr>
                <w:b/>
                <w:sz w:val="17"/>
                <w:szCs w:val="17"/>
              </w:rPr>
              <w:lastRenderedPageBreak/>
              <w:t xml:space="preserve">Fault #5: __________________________________________________________________________________________           </w:t>
            </w:r>
          </w:p>
          <w:p w14:paraId="66056375" w14:textId="77777777" w:rsidR="006A760E" w:rsidRDefault="006A760E" w:rsidP="006A760E">
            <w:pPr>
              <w:rPr>
                <w:b/>
                <w:sz w:val="17"/>
                <w:szCs w:val="17"/>
              </w:rPr>
            </w:pPr>
            <w:r>
              <w:rPr>
                <w:b/>
                <w:sz w:val="17"/>
                <w:szCs w:val="17"/>
              </w:rPr>
              <w:t>Repair Request/Customer Statement: __________________________________________________________________</w:t>
            </w:r>
          </w:p>
          <w:p w14:paraId="77C564BB" w14:textId="77777777" w:rsidR="006A760E" w:rsidRDefault="006A760E" w:rsidP="006A760E">
            <w:pPr>
              <w:rPr>
                <w:b/>
                <w:sz w:val="17"/>
                <w:szCs w:val="17"/>
              </w:rPr>
            </w:pPr>
            <w:r>
              <w:rPr>
                <w:b/>
                <w:sz w:val="17"/>
                <w:szCs w:val="17"/>
              </w:rPr>
              <w:t>__________________________________________________________________________________________________</w:t>
            </w:r>
          </w:p>
          <w:p w14:paraId="6AB642FB" w14:textId="77777777" w:rsidR="006A760E" w:rsidRDefault="006A760E" w:rsidP="006A760E">
            <w:pPr>
              <w:rPr>
                <w:b/>
                <w:sz w:val="17"/>
                <w:szCs w:val="17"/>
              </w:rPr>
            </w:pPr>
            <w:r>
              <w:rPr>
                <w:b/>
                <w:sz w:val="17"/>
                <w:szCs w:val="17"/>
              </w:rPr>
              <w:t>Recommended Service Procedure: _____________________________________________________________________</w:t>
            </w:r>
          </w:p>
          <w:p w14:paraId="6D348A7F" w14:textId="77777777" w:rsidR="006A760E" w:rsidRDefault="006A760E" w:rsidP="006A760E">
            <w:pPr>
              <w:rPr>
                <w:b/>
                <w:sz w:val="17"/>
                <w:szCs w:val="17"/>
              </w:rPr>
            </w:pPr>
            <w:r>
              <w:rPr>
                <w:b/>
                <w:sz w:val="17"/>
                <w:szCs w:val="17"/>
              </w:rPr>
              <w:t>__________________________________________________________________________________________________</w:t>
            </w:r>
          </w:p>
          <w:p w14:paraId="13B218E2" w14:textId="77777777" w:rsidR="006A760E" w:rsidRDefault="006A760E" w:rsidP="006A760E">
            <w:pPr>
              <w:rPr>
                <w:b/>
                <w:sz w:val="17"/>
                <w:szCs w:val="17"/>
              </w:rPr>
            </w:pPr>
            <w:r>
              <w:rPr>
                <w:b/>
                <w:sz w:val="17"/>
                <w:szCs w:val="17"/>
              </w:rPr>
              <w:t>Judges’ Comments: __________________________________________________________________________________</w:t>
            </w:r>
          </w:p>
          <w:p w14:paraId="4A9288F6" w14:textId="32715B90" w:rsidR="006A760E" w:rsidRDefault="006A760E" w:rsidP="006A760E">
            <w:pPr>
              <w:rPr>
                <w:b/>
                <w:sz w:val="17"/>
                <w:szCs w:val="17"/>
              </w:rPr>
            </w:pPr>
            <w:r>
              <w:rPr>
                <w:b/>
                <w:sz w:val="17"/>
                <w:szCs w:val="17"/>
              </w:rPr>
              <w:t>__________________________________________________________________________________________________</w:t>
            </w:r>
          </w:p>
        </w:tc>
        <w:tc>
          <w:tcPr>
            <w:tcW w:w="877" w:type="dxa"/>
            <w:tcBorders>
              <w:bottom w:val="single" w:sz="4" w:space="0" w:color="auto"/>
            </w:tcBorders>
            <w:shd w:val="clear" w:color="auto" w:fill="FFFFFF"/>
            <w:vAlign w:val="center"/>
          </w:tcPr>
          <w:p w14:paraId="509BA4AA" w14:textId="77777777" w:rsidR="00672B58" w:rsidRDefault="00672B58" w:rsidP="00672B58">
            <w:pPr>
              <w:pStyle w:val="NormalWeb"/>
              <w:spacing w:before="0" w:beforeAutospacing="0" w:after="0" w:afterAutospacing="0" w:line="360" w:lineRule="auto"/>
              <w:rPr>
                <w:b/>
                <w:sz w:val="17"/>
                <w:szCs w:val="17"/>
              </w:rPr>
            </w:pPr>
            <w:r>
              <w:rPr>
                <w:b/>
                <w:sz w:val="17"/>
                <w:szCs w:val="17"/>
              </w:rPr>
              <w:t xml:space="preserve">      30</w:t>
            </w:r>
          </w:p>
          <w:p w14:paraId="7E08EA84"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20</w:t>
            </w:r>
          </w:p>
          <w:p w14:paraId="3719C536"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10</w:t>
            </w:r>
          </w:p>
          <w:p w14:paraId="72AF7AD0" w14:textId="77777777" w:rsidR="00672B58" w:rsidRDefault="00672B58" w:rsidP="00672B58">
            <w:pPr>
              <w:pStyle w:val="NormalWeb"/>
              <w:spacing w:before="0" w:beforeAutospacing="0" w:after="0" w:afterAutospacing="0" w:line="360" w:lineRule="auto"/>
              <w:jc w:val="center"/>
              <w:rPr>
                <w:b/>
                <w:sz w:val="17"/>
                <w:szCs w:val="17"/>
              </w:rPr>
            </w:pPr>
            <w:r>
              <w:rPr>
                <w:b/>
                <w:sz w:val="17"/>
                <w:szCs w:val="17"/>
              </w:rPr>
              <w:t>0</w:t>
            </w:r>
          </w:p>
          <w:p w14:paraId="2901CEDA" w14:textId="5107615E" w:rsidR="006A760E" w:rsidRPr="00B12483" w:rsidRDefault="00672B58" w:rsidP="00672B58">
            <w:pPr>
              <w:pStyle w:val="NormalWeb"/>
              <w:spacing w:before="0" w:beforeAutospacing="0" w:after="0" w:afterAutospacing="0" w:line="360" w:lineRule="auto"/>
              <w:jc w:val="center"/>
              <w:rPr>
                <w:b/>
                <w:sz w:val="17"/>
                <w:szCs w:val="17"/>
              </w:rPr>
            </w:pPr>
            <w:r>
              <w:rPr>
                <w:b/>
                <w:sz w:val="17"/>
                <w:szCs w:val="17"/>
              </w:rPr>
              <w:t>NA</w:t>
            </w:r>
          </w:p>
        </w:tc>
        <w:tc>
          <w:tcPr>
            <w:tcW w:w="630" w:type="dxa"/>
            <w:tcBorders>
              <w:bottom w:val="single" w:sz="4" w:space="0" w:color="auto"/>
            </w:tcBorders>
            <w:shd w:val="clear" w:color="auto" w:fill="FFFFFF"/>
          </w:tcPr>
          <w:p w14:paraId="456942D5" w14:textId="77777777" w:rsidR="006A760E" w:rsidRPr="00B12483" w:rsidRDefault="006A760E" w:rsidP="006A760E">
            <w:pPr>
              <w:pStyle w:val="NormalWeb"/>
              <w:rPr>
                <w:sz w:val="17"/>
                <w:szCs w:val="17"/>
              </w:rPr>
            </w:pPr>
          </w:p>
        </w:tc>
      </w:tr>
      <w:tr w:rsidR="006A760E" w:rsidRPr="00B12483" w14:paraId="2A96A6B7" w14:textId="77777777" w:rsidTr="005C413E">
        <w:trPr>
          <w:trHeight w:hRule="exact" w:val="469"/>
        </w:trPr>
        <w:tc>
          <w:tcPr>
            <w:tcW w:w="8568" w:type="dxa"/>
            <w:gridSpan w:val="2"/>
            <w:shd w:val="clear" w:color="auto" w:fill="D9D9D9" w:themeFill="background1" w:themeFillShade="D9"/>
          </w:tcPr>
          <w:p w14:paraId="091A613E" w14:textId="77777777" w:rsidR="006A760E" w:rsidRDefault="006A760E" w:rsidP="006A760E">
            <w:pPr>
              <w:rPr>
                <w:b/>
                <w:sz w:val="17"/>
                <w:szCs w:val="17"/>
              </w:rPr>
            </w:pPr>
            <w:r>
              <w:rPr>
                <w:b/>
                <w:sz w:val="17"/>
                <w:szCs w:val="17"/>
              </w:rPr>
              <w:t>Equipment Operation: Equipment must be moving within repair time limit. Please see “Tractor Operation Rubric” for scoring details.</w:t>
            </w:r>
          </w:p>
          <w:p w14:paraId="55094871" w14:textId="668EA344" w:rsidR="006A760E" w:rsidRDefault="006A760E" w:rsidP="006A760E">
            <w:pPr>
              <w:rPr>
                <w:b/>
                <w:sz w:val="17"/>
                <w:szCs w:val="17"/>
              </w:rPr>
            </w:pPr>
          </w:p>
        </w:tc>
        <w:tc>
          <w:tcPr>
            <w:tcW w:w="877" w:type="dxa"/>
            <w:shd w:val="clear" w:color="auto" w:fill="FFFFFF"/>
            <w:vAlign w:val="center"/>
          </w:tcPr>
          <w:p w14:paraId="602D0A5D" w14:textId="02BE0537" w:rsidR="006A760E" w:rsidRDefault="006A760E" w:rsidP="006A760E">
            <w:pPr>
              <w:pStyle w:val="NormalWeb"/>
              <w:spacing w:before="0" w:beforeAutospacing="0" w:after="0" w:afterAutospacing="0" w:line="360" w:lineRule="auto"/>
              <w:jc w:val="center"/>
              <w:rPr>
                <w:b/>
                <w:sz w:val="17"/>
                <w:szCs w:val="17"/>
              </w:rPr>
            </w:pPr>
            <w:r>
              <w:rPr>
                <w:b/>
                <w:sz w:val="17"/>
                <w:szCs w:val="17"/>
              </w:rPr>
              <w:t>Circle</w:t>
            </w:r>
          </w:p>
        </w:tc>
        <w:tc>
          <w:tcPr>
            <w:tcW w:w="630" w:type="dxa"/>
            <w:shd w:val="clear" w:color="auto" w:fill="FFFFFF"/>
          </w:tcPr>
          <w:p w14:paraId="3AF38088" w14:textId="77777777" w:rsidR="006A760E" w:rsidRPr="00B12483" w:rsidRDefault="006A760E" w:rsidP="006A760E">
            <w:pPr>
              <w:pStyle w:val="NormalWeb"/>
              <w:rPr>
                <w:sz w:val="17"/>
                <w:szCs w:val="17"/>
              </w:rPr>
            </w:pPr>
          </w:p>
        </w:tc>
      </w:tr>
      <w:tr w:rsidR="006A760E" w:rsidRPr="00B12483" w14:paraId="14FB4397" w14:textId="77777777" w:rsidTr="005C413E">
        <w:trPr>
          <w:trHeight w:hRule="exact" w:val="1171"/>
        </w:trPr>
        <w:tc>
          <w:tcPr>
            <w:tcW w:w="8568" w:type="dxa"/>
            <w:gridSpan w:val="2"/>
            <w:shd w:val="clear" w:color="auto" w:fill="FFFFFF" w:themeFill="background1"/>
          </w:tcPr>
          <w:p w14:paraId="421603B5" w14:textId="6D56ED59" w:rsidR="006A760E" w:rsidRDefault="006A760E" w:rsidP="006A760E">
            <w:pPr>
              <w:rPr>
                <w:b/>
                <w:sz w:val="17"/>
                <w:szCs w:val="17"/>
              </w:rPr>
            </w:pPr>
            <w:r>
              <w:rPr>
                <w:b/>
                <w:sz w:val="17"/>
                <w:szCs w:val="17"/>
              </w:rPr>
              <w:t>Noted Equipment Operating/Safety Infractions</w:t>
            </w:r>
          </w:p>
          <w:p w14:paraId="3F5A67FD" w14:textId="3EECB0C3" w:rsidR="006A760E" w:rsidRDefault="006A760E" w:rsidP="006A760E">
            <w:pPr>
              <w:rPr>
                <w:b/>
                <w:sz w:val="17"/>
                <w:szCs w:val="17"/>
              </w:rPr>
            </w:pPr>
            <w:r>
              <w:rPr>
                <w:b/>
                <w:sz w:val="17"/>
                <w:szCs w:val="17"/>
              </w:rPr>
              <w:t>1. ________________________________________________________________________________________________</w:t>
            </w:r>
          </w:p>
          <w:p w14:paraId="0C7646BF" w14:textId="3A25A4A2" w:rsidR="006A760E" w:rsidRDefault="006A760E" w:rsidP="006A760E">
            <w:pPr>
              <w:rPr>
                <w:b/>
                <w:sz w:val="17"/>
                <w:szCs w:val="17"/>
              </w:rPr>
            </w:pPr>
            <w:r>
              <w:rPr>
                <w:b/>
                <w:sz w:val="17"/>
                <w:szCs w:val="17"/>
              </w:rPr>
              <w:t>2. ________________________________________________________________________________________________</w:t>
            </w:r>
          </w:p>
          <w:p w14:paraId="4C468847" w14:textId="4C872252" w:rsidR="006A760E" w:rsidRDefault="006A760E" w:rsidP="006A760E">
            <w:pPr>
              <w:rPr>
                <w:b/>
                <w:sz w:val="17"/>
                <w:szCs w:val="17"/>
              </w:rPr>
            </w:pPr>
            <w:r>
              <w:rPr>
                <w:b/>
                <w:sz w:val="17"/>
                <w:szCs w:val="17"/>
              </w:rPr>
              <w:t>3. ________________________________________________________________________________________________</w:t>
            </w:r>
          </w:p>
          <w:p w14:paraId="01E3391B" w14:textId="0C916D2D" w:rsidR="006A760E" w:rsidRDefault="006A760E" w:rsidP="006A760E">
            <w:pPr>
              <w:rPr>
                <w:b/>
                <w:sz w:val="17"/>
                <w:szCs w:val="17"/>
              </w:rPr>
            </w:pPr>
          </w:p>
        </w:tc>
        <w:tc>
          <w:tcPr>
            <w:tcW w:w="877" w:type="dxa"/>
            <w:shd w:val="clear" w:color="auto" w:fill="FFFFFF"/>
            <w:vAlign w:val="center"/>
          </w:tcPr>
          <w:p w14:paraId="1BBF9F30" w14:textId="190A4BA2" w:rsidR="006A760E" w:rsidRDefault="00672B58" w:rsidP="006A760E">
            <w:pPr>
              <w:pStyle w:val="NormalWeb"/>
              <w:spacing w:before="0" w:beforeAutospacing="0" w:after="0" w:afterAutospacing="0" w:line="360" w:lineRule="auto"/>
              <w:jc w:val="center"/>
              <w:rPr>
                <w:b/>
                <w:sz w:val="17"/>
                <w:szCs w:val="17"/>
              </w:rPr>
            </w:pPr>
            <w:r>
              <w:rPr>
                <w:b/>
                <w:sz w:val="17"/>
                <w:szCs w:val="17"/>
              </w:rPr>
              <w:t>35</w:t>
            </w:r>
          </w:p>
          <w:p w14:paraId="214AB627" w14:textId="49A777E1" w:rsidR="006A760E" w:rsidRDefault="006A760E" w:rsidP="006A760E">
            <w:pPr>
              <w:pStyle w:val="NormalWeb"/>
              <w:spacing w:before="0" w:beforeAutospacing="0" w:after="0" w:afterAutospacing="0" w:line="360" w:lineRule="auto"/>
              <w:jc w:val="center"/>
              <w:rPr>
                <w:b/>
                <w:sz w:val="17"/>
                <w:szCs w:val="17"/>
              </w:rPr>
            </w:pPr>
            <w:r>
              <w:rPr>
                <w:b/>
                <w:sz w:val="17"/>
                <w:szCs w:val="17"/>
              </w:rPr>
              <w:t>2</w:t>
            </w:r>
            <w:r w:rsidR="00672B58">
              <w:rPr>
                <w:b/>
                <w:sz w:val="17"/>
                <w:szCs w:val="17"/>
              </w:rPr>
              <w:t>5</w:t>
            </w:r>
          </w:p>
          <w:p w14:paraId="4A3AB51C" w14:textId="603648E0" w:rsidR="006A760E" w:rsidRDefault="006A760E" w:rsidP="006A760E">
            <w:pPr>
              <w:pStyle w:val="NormalWeb"/>
              <w:spacing w:before="0" w:beforeAutospacing="0" w:after="0" w:afterAutospacing="0" w:line="360" w:lineRule="auto"/>
              <w:jc w:val="center"/>
              <w:rPr>
                <w:b/>
                <w:sz w:val="17"/>
                <w:szCs w:val="17"/>
              </w:rPr>
            </w:pPr>
            <w:r>
              <w:rPr>
                <w:b/>
                <w:sz w:val="17"/>
                <w:szCs w:val="17"/>
              </w:rPr>
              <w:t>1</w:t>
            </w:r>
            <w:r w:rsidR="00672B58">
              <w:rPr>
                <w:b/>
                <w:sz w:val="17"/>
                <w:szCs w:val="17"/>
              </w:rPr>
              <w:t>5</w:t>
            </w:r>
          </w:p>
          <w:p w14:paraId="4942BCD3" w14:textId="77777777" w:rsidR="006A760E" w:rsidRDefault="006A760E" w:rsidP="006A760E">
            <w:pPr>
              <w:pStyle w:val="NormalWeb"/>
              <w:spacing w:before="0" w:beforeAutospacing="0" w:after="0" w:afterAutospacing="0" w:line="360" w:lineRule="auto"/>
              <w:jc w:val="center"/>
              <w:rPr>
                <w:b/>
                <w:sz w:val="17"/>
                <w:szCs w:val="17"/>
              </w:rPr>
            </w:pPr>
            <w:r>
              <w:rPr>
                <w:b/>
                <w:sz w:val="17"/>
                <w:szCs w:val="17"/>
              </w:rPr>
              <w:t>0</w:t>
            </w:r>
          </w:p>
          <w:p w14:paraId="05126DD8" w14:textId="77777777" w:rsidR="006A760E" w:rsidRDefault="006A760E" w:rsidP="006A760E">
            <w:pPr>
              <w:pStyle w:val="NormalWeb"/>
              <w:spacing w:before="0" w:beforeAutospacing="0" w:after="0" w:afterAutospacing="0" w:line="360" w:lineRule="auto"/>
              <w:rPr>
                <w:b/>
                <w:sz w:val="17"/>
                <w:szCs w:val="17"/>
              </w:rPr>
            </w:pPr>
          </w:p>
        </w:tc>
        <w:tc>
          <w:tcPr>
            <w:tcW w:w="630" w:type="dxa"/>
            <w:shd w:val="clear" w:color="auto" w:fill="FFFFFF"/>
          </w:tcPr>
          <w:p w14:paraId="2F0CB151" w14:textId="77777777" w:rsidR="006A760E" w:rsidRPr="00B12483" w:rsidRDefault="006A760E" w:rsidP="006A760E">
            <w:pPr>
              <w:pStyle w:val="NormalWeb"/>
              <w:rPr>
                <w:sz w:val="17"/>
                <w:szCs w:val="17"/>
              </w:rPr>
            </w:pPr>
          </w:p>
        </w:tc>
      </w:tr>
      <w:tr w:rsidR="006A760E" w:rsidRPr="00B12483" w14:paraId="35084E76" w14:textId="77777777" w:rsidTr="005C413E">
        <w:trPr>
          <w:trHeight w:hRule="exact" w:val="352"/>
        </w:trPr>
        <w:tc>
          <w:tcPr>
            <w:tcW w:w="8568" w:type="dxa"/>
            <w:gridSpan w:val="2"/>
            <w:tcBorders>
              <w:bottom w:val="single" w:sz="4" w:space="0" w:color="auto"/>
            </w:tcBorders>
            <w:shd w:val="clear" w:color="auto" w:fill="FFFFFF" w:themeFill="background1"/>
          </w:tcPr>
          <w:p w14:paraId="7A9B3E0E" w14:textId="256D6BC5" w:rsidR="006A760E" w:rsidRDefault="006A760E" w:rsidP="006A760E">
            <w:pPr>
              <w:jc w:val="right"/>
              <w:rPr>
                <w:b/>
                <w:sz w:val="17"/>
                <w:szCs w:val="17"/>
              </w:rPr>
            </w:pPr>
            <w:r>
              <w:rPr>
                <w:b/>
                <w:sz w:val="17"/>
                <w:szCs w:val="17"/>
              </w:rPr>
              <w:t>Troubleshooting Repair Total</w:t>
            </w:r>
          </w:p>
        </w:tc>
        <w:tc>
          <w:tcPr>
            <w:tcW w:w="877" w:type="dxa"/>
            <w:tcBorders>
              <w:bottom w:val="single" w:sz="4" w:space="0" w:color="auto"/>
            </w:tcBorders>
            <w:shd w:val="clear" w:color="auto" w:fill="FFFFFF"/>
            <w:vAlign w:val="center"/>
          </w:tcPr>
          <w:p w14:paraId="30A88A4F" w14:textId="77777777" w:rsidR="006A760E" w:rsidRDefault="006A760E" w:rsidP="006A760E">
            <w:pPr>
              <w:pStyle w:val="NormalWeb"/>
              <w:spacing w:before="0" w:beforeAutospacing="0" w:after="0" w:afterAutospacing="0" w:line="360" w:lineRule="auto"/>
              <w:jc w:val="center"/>
              <w:rPr>
                <w:b/>
                <w:sz w:val="17"/>
                <w:szCs w:val="17"/>
              </w:rPr>
            </w:pPr>
          </w:p>
        </w:tc>
        <w:tc>
          <w:tcPr>
            <w:tcW w:w="630" w:type="dxa"/>
            <w:tcBorders>
              <w:bottom w:val="single" w:sz="4" w:space="0" w:color="auto"/>
            </w:tcBorders>
            <w:shd w:val="clear" w:color="auto" w:fill="FFFFFF"/>
          </w:tcPr>
          <w:p w14:paraId="4CCECFD7" w14:textId="77777777" w:rsidR="006A760E" w:rsidRPr="00B12483" w:rsidRDefault="006A760E" w:rsidP="006A760E">
            <w:pPr>
              <w:pStyle w:val="NormalWeb"/>
              <w:rPr>
                <w:sz w:val="17"/>
                <w:szCs w:val="17"/>
              </w:rPr>
            </w:pPr>
          </w:p>
        </w:tc>
      </w:tr>
    </w:tbl>
    <w:p w14:paraId="0496956A" w14:textId="1BD78D7D" w:rsidR="0055216C" w:rsidRDefault="0055216C" w:rsidP="00814394"/>
    <w:p w14:paraId="61E07451" w14:textId="77777777" w:rsidR="005B2619" w:rsidRDefault="005B2619" w:rsidP="00814394">
      <w:pPr>
        <w:rPr>
          <w:sz w:val="32"/>
          <w:szCs w:val="32"/>
        </w:rPr>
      </w:pPr>
    </w:p>
    <w:p w14:paraId="375BB42D" w14:textId="372E8547" w:rsidR="005B2619" w:rsidRPr="005B2619" w:rsidRDefault="005B2619" w:rsidP="00814394">
      <w:pPr>
        <w:rPr>
          <w:b/>
          <w:sz w:val="32"/>
          <w:szCs w:val="32"/>
          <w:u w:val="single"/>
        </w:rPr>
      </w:pPr>
      <w:r w:rsidRPr="005B2619">
        <w:rPr>
          <w:b/>
          <w:sz w:val="32"/>
          <w:szCs w:val="32"/>
          <w:u w:val="single"/>
        </w:rPr>
        <w:t>Troubleshooting Total Score</w:t>
      </w:r>
    </w:p>
    <w:p w14:paraId="3300B4EB" w14:textId="002A8A9A" w:rsidR="005B2619" w:rsidRDefault="006A760E" w:rsidP="00814394">
      <w:pPr>
        <w:rPr>
          <w:sz w:val="32"/>
          <w:szCs w:val="32"/>
        </w:rPr>
      </w:pPr>
      <w:r w:rsidRPr="006A760E">
        <w:rPr>
          <w:sz w:val="32"/>
          <w:szCs w:val="32"/>
        </w:rPr>
        <w:t>Repair Request</w:t>
      </w:r>
      <w:r w:rsidR="005B2619" w:rsidRPr="006A760E">
        <w:rPr>
          <w:sz w:val="32"/>
          <w:szCs w:val="32"/>
        </w:rPr>
        <w:t>:</w:t>
      </w:r>
      <w:r w:rsidR="005B2619">
        <w:rPr>
          <w:sz w:val="32"/>
          <w:szCs w:val="32"/>
        </w:rPr>
        <w:t xml:space="preserve"> </w:t>
      </w:r>
      <w:r w:rsidR="005B2619">
        <w:rPr>
          <w:sz w:val="32"/>
          <w:szCs w:val="32"/>
        </w:rPr>
        <w:tab/>
      </w:r>
      <w:r w:rsidR="005B2619">
        <w:rPr>
          <w:sz w:val="32"/>
          <w:szCs w:val="32"/>
        </w:rPr>
        <w:tab/>
      </w:r>
      <w:r>
        <w:rPr>
          <w:sz w:val="32"/>
          <w:szCs w:val="32"/>
        </w:rPr>
        <w:tab/>
      </w:r>
      <w:r>
        <w:rPr>
          <w:sz w:val="32"/>
          <w:szCs w:val="32"/>
        </w:rPr>
        <w:tab/>
      </w:r>
      <w:r w:rsidR="00842C70">
        <w:rPr>
          <w:sz w:val="32"/>
          <w:szCs w:val="32"/>
        </w:rPr>
        <w:tab/>
      </w:r>
      <w:r w:rsidR="00842C70">
        <w:rPr>
          <w:sz w:val="32"/>
          <w:szCs w:val="32"/>
        </w:rPr>
        <w:tab/>
      </w:r>
      <w:r w:rsidR="005B2619">
        <w:rPr>
          <w:sz w:val="32"/>
          <w:szCs w:val="32"/>
        </w:rPr>
        <w:t>___</w:t>
      </w:r>
      <w:r w:rsidR="005C413E">
        <w:rPr>
          <w:sz w:val="32"/>
          <w:szCs w:val="32"/>
        </w:rPr>
        <w:t>/</w:t>
      </w:r>
      <w:r w:rsidR="00E261DB">
        <w:rPr>
          <w:sz w:val="32"/>
          <w:szCs w:val="32"/>
        </w:rPr>
        <w:t>150</w:t>
      </w:r>
    </w:p>
    <w:p w14:paraId="74930AB8" w14:textId="19C2DF32" w:rsidR="005B2619" w:rsidRDefault="00842C70" w:rsidP="00814394">
      <w:pPr>
        <w:rPr>
          <w:sz w:val="32"/>
          <w:szCs w:val="32"/>
        </w:rPr>
      </w:pPr>
      <w:r>
        <w:rPr>
          <w:sz w:val="32"/>
          <w:szCs w:val="32"/>
        </w:rPr>
        <w:t>Troubleshooting Repair Scoresheet:</w:t>
      </w:r>
      <w:r>
        <w:rPr>
          <w:sz w:val="32"/>
          <w:szCs w:val="32"/>
        </w:rPr>
        <w:tab/>
      </w:r>
      <w:r>
        <w:rPr>
          <w:sz w:val="32"/>
          <w:szCs w:val="32"/>
        </w:rPr>
        <w:tab/>
        <w:t>___</w:t>
      </w:r>
      <w:r w:rsidR="005C413E">
        <w:rPr>
          <w:sz w:val="32"/>
          <w:szCs w:val="32"/>
        </w:rPr>
        <w:t>/</w:t>
      </w:r>
      <w:r w:rsidR="00E261DB">
        <w:rPr>
          <w:sz w:val="32"/>
          <w:szCs w:val="32"/>
        </w:rPr>
        <w:t>25</w:t>
      </w:r>
      <w:r w:rsidR="005C413E">
        <w:rPr>
          <w:sz w:val="32"/>
          <w:szCs w:val="32"/>
        </w:rPr>
        <w:t>0</w:t>
      </w:r>
    </w:p>
    <w:p w14:paraId="1A4A4C2C" w14:textId="2ABC96E6" w:rsidR="00842C70" w:rsidRDefault="00842C70" w:rsidP="00814394">
      <w:pPr>
        <w:rPr>
          <w:sz w:val="32"/>
          <w:szCs w:val="32"/>
        </w:rPr>
      </w:pPr>
      <w:r>
        <w:rPr>
          <w:sz w:val="32"/>
          <w:szCs w:val="32"/>
        </w:rPr>
        <w:t>Team Work Order:</w:t>
      </w:r>
      <w:r>
        <w:rPr>
          <w:sz w:val="32"/>
          <w:szCs w:val="32"/>
        </w:rPr>
        <w:tab/>
      </w:r>
      <w:r>
        <w:rPr>
          <w:sz w:val="32"/>
          <w:szCs w:val="32"/>
        </w:rPr>
        <w:tab/>
      </w:r>
      <w:r>
        <w:rPr>
          <w:sz w:val="32"/>
          <w:szCs w:val="32"/>
        </w:rPr>
        <w:tab/>
      </w:r>
      <w:r>
        <w:rPr>
          <w:sz w:val="32"/>
          <w:szCs w:val="32"/>
        </w:rPr>
        <w:tab/>
      </w:r>
      <w:r>
        <w:rPr>
          <w:sz w:val="32"/>
          <w:szCs w:val="32"/>
        </w:rPr>
        <w:tab/>
        <w:t>__</w:t>
      </w:r>
      <w:r w:rsidR="005C413E">
        <w:rPr>
          <w:sz w:val="32"/>
          <w:szCs w:val="32"/>
        </w:rPr>
        <w:t>_/</w:t>
      </w:r>
      <w:r w:rsidR="00357952">
        <w:rPr>
          <w:sz w:val="32"/>
          <w:szCs w:val="32"/>
        </w:rPr>
        <w:t>10</w:t>
      </w:r>
      <w:r w:rsidR="005C413E">
        <w:rPr>
          <w:sz w:val="32"/>
          <w:szCs w:val="32"/>
        </w:rPr>
        <w:t>0</w:t>
      </w:r>
    </w:p>
    <w:p w14:paraId="0FF7A11B" w14:textId="1400BE19" w:rsidR="00842C70" w:rsidRDefault="00842C70" w:rsidP="00814394">
      <w:pPr>
        <w:rPr>
          <w:sz w:val="32"/>
          <w:szCs w:val="32"/>
        </w:rPr>
      </w:pPr>
    </w:p>
    <w:p w14:paraId="7B89946E" w14:textId="569DD595" w:rsidR="00842C70" w:rsidRDefault="00842C70" w:rsidP="00814394">
      <w:pPr>
        <w:rPr>
          <w:sz w:val="32"/>
          <w:szCs w:val="32"/>
        </w:rPr>
      </w:pPr>
      <w:r w:rsidRPr="00842C70">
        <w:rPr>
          <w:b/>
          <w:sz w:val="32"/>
          <w:szCs w:val="32"/>
        </w:rPr>
        <w:t>Troubleshooting Grand Total:</w:t>
      </w:r>
      <w:r>
        <w:rPr>
          <w:sz w:val="32"/>
          <w:szCs w:val="32"/>
        </w:rPr>
        <w:tab/>
      </w:r>
      <w:r>
        <w:rPr>
          <w:sz w:val="32"/>
          <w:szCs w:val="32"/>
        </w:rPr>
        <w:tab/>
      </w:r>
      <w:r>
        <w:rPr>
          <w:sz w:val="32"/>
          <w:szCs w:val="32"/>
        </w:rPr>
        <w:tab/>
        <w:t>___</w:t>
      </w:r>
      <w:r w:rsidR="005C413E">
        <w:rPr>
          <w:sz w:val="32"/>
          <w:szCs w:val="32"/>
        </w:rPr>
        <w:t>/</w:t>
      </w:r>
      <w:r w:rsidR="00672B58">
        <w:rPr>
          <w:sz w:val="32"/>
          <w:szCs w:val="32"/>
        </w:rPr>
        <w:t>500</w:t>
      </w:r>
    </w:p>
    <w:p w14:paraId="239CD539" w14:textId="57FC795F" w:rsidR="005B2619" w:rsidRDefault="005B2619" w:rsidP="00814394">
      <w:pPr>
        <w:rPr>
          <w:sz w:val="32"/>
          <w:szCs w:val="32"/>
        </w:rPr>
      </w:pPr>
    </w:p>
    <w:p w14:paraId="0BC9086F" w14:textId="34868C73" w:rsidR="006B51ED" w:rsidRDefault="006B51ED" w:rsidP="00814394">
      <w:pPr>
        <w:rPr>
          <w:sz w:val="32"/>
          <w:szCs w:val="32"/>
        </w:rPr>
      </w:pPr>
    </w:p>
    <w:p w14:paraId="28C6F9DC" w14:textId="06D7DA12" w:rsidR="006B51ED" w:rsidRDefault="006B51ED" w:rsidP="00814394">
      <w:pPr>
        <w:rPr>
          <w:sz w:val="32"/>
          <w:szCs w:val="32"/>
        </w:rPr>
      </w:pPr>
    </w:p>
    <w:p w14:paraId="21D58D3A" w14:textId="7E7B367A" w:rsidR="006B51ED" w:rsidRDefault="006B51ED" w:rsidP="00814394">
      <w:pPr>
        <w:rPr>
          <w:sz w:val="32"/>
          <w:szCs w:val="32"/>
        </w:rPr>
      </w:pPr>
    </w:p>
    <w:p w14:paraId="57E5E0D4" w14:textId="65D406B2" w:rsidR="006B51ED" w:rsidRDefault="006B51ED" w:rsidP="00814394">
      <w:pPr>
        <w:rPr>
          <w:sz w:val="32"/>
          <w:szCs w:val="32"/>
        </w:rPr>
      </w:pPr>
    </w:p>
    <w:p w14:paraId="1211CC55" w14:textId="70A92A99" w:rsidR="006B51ED" w:rsidRDefault="006B51ED" w:rsidP="00814394">
      <w:pPr>
        <w:rPr>
          <w:sz w:val="32"/>
          <w:szCs w:val="32"/>
        </w:rPr>
      </w:pPr>
    </w:p>
    <w:p w14:paraId="24D41A5B" w14:textId="6157026C" w:rsidR="006B51ED" w:rsidRDefault="006B51ED" w:rsidP="00814394">
      <w:pPr>
        <w:rPr>
          <w:sz w:val="32"/>
          <w:szCs w:val="32"/>
        </w:rPr>
      </w:pPr>
    </w:p>
    <w:p w14:paraId="6204E577" w14:textId="0F28B00B" w:rsidR="006B51ED" w:rsidRDefault="006B51ED" w:rsidP="00814394">
      <w:pPr>
        <w:rPr>
          <w:sz w:val="32"/>
          <w:szCs w:val="32"/>
        </w:rPr>
      </w:pPr>
    </w:p>
    <w:p w14:paraId="26F65CA8" w14:textId="096E66E0" w:rsidR="006B51ED" w:rsidRDefault="006B51ED" w:rsidP="00814394">
      <w:pPr>
        <w:rPr>
          <w:sz w:val="32"/>
          <w:szCs w:val="32"/>
        </w:rPr>
      </w:pPr>
    </w:p>
    <w:p w14:paraId="6B6D57F2" w14:textId="3A033763" w:rsidR="006B51ED" w:rsidRDefault="006B51ED" w:rsidP="00814394">
      <w:pPr>
        <w:rPr>
          <w:sz w:val="32"/>
          <w:szCs w:val="32"/>
        </w:rPr>
      </w:pPr>
    </w:p>
    <w:p w14:paraId="2870B18D" w14:textId="3E6FB3DF" w:rsidR="006B51ED" w:rsidRDefault="006B51ED" w:rsidP="00814394">
      <w:pPr>
        <w:rPr>
          <w:sz w:val="32"/>
          <w:szCs w:val="32"/>
        </w:rPr>
      </w:pPr>
    </w:p>
    <w:p w14:paraId="5E545A3C" w14:textId="3EFF2DCA" w:rsidR="006B51ED" w:rsidRDefault="006B51ED" w:rsidP="00814394">
      <w:pPr>
        <w:rPr>
          <w:sz w:val="32"/>
          <w:szCs w:val="32"/>
        </w:rPr>
      </w:pPr>
    </w:p>
    <w:p w14:paraId="5E8C7885" w14:textId="3D045D86" w:rsidR="006B51ED" w:rsidRDefault="006B51ED" w:rsidP="00814394">
      <w:pPr>
        <w:rPr>
          <w:sz w:val="32"/>
          <w:szCs w:val="32"/>
        </w:rPr>
      </w:pPr>
    </w:p>
    <w:p w14:paraId="6B84C1B5" w14:textId="5E541484" w:rsidR="006B51ED" w:rsidRDefault="006B51ED" w:rsidP="00814394">
      <w:pPr>
        <w:rPr>
          <w:sz w:val="32"/>
          <w:szCs w:val="32"/>
        </w:rPr>
      </w:pPr>
    </w:p>
    <w:p w14:paraId="5AA3E33E" w14:textId="2115A9AC" w:rsidR="006B51ED" w:rsidRDefault="006B51ED" w:rsidP="00814394">
      <w:pPr>
        <w:rPr>
          <w:sz w:val="32"/>
          <w:szCs w:val="32"/>
        </w:rPr>
      </w:pPr>
    </w:p>
    <w:p w14:paraId="5BE821BA" w14:textId="77777777" w:rsidR="005C413E" w:rsidRDefault="005C413E" w:rsidP="000A4FB9">
      <w:pPr>
        <w:tabs>
          <w:tab w:val="left" w:pos="1005"/>
        </w:tabs>
        <w:rPr>
          <w:sz w:val="32"/>
          <w:szCs w:val="32"/>
        </w:rPr>
      </w:pPr>
    </w:p>
    <w:p w14:paraId="5BB73758" w14:textId="77777777" w:rsidR="00A94205" w:rsidRDefault="00A94205" w:rsidP="005C413E">
      <w:pPr>
        <w:pStyle w:val="StdContestSubHeading"/>
        <w:sectPr w:rsidR="00A94205" w:rsidSect="00A94205">
          <w:type w:val="continuous"/>
          <w:pgSz w:w="12240" w:h="15840"/>
          <w:pgMar w:top="1008" w:right="1008" w:bottom="864" w:left="1008" w:header="720" w:footer="720" w:gutter="0"/>
          <w:cols w:space="720"/>
          <w:docGrid w:linePitch="360"/>
        </w:sectPr>
      </w:pPr>
    </w:p>
    <w:p w14:paraId="78B3499E" w14:textId="77777777" w:rsidR="005C413E" w:rsidRDefault="005C413E" w:rsidP="005C413E">
      <w:pPr>
        <w:pStyle w:val="StdContestSubHeading"/>
      </w:pPr>
      <w:r>
        <w:lastRenderedPageBreak/>
        <w:t>APPENDIX II-Sample Rubrics/PDI</w:t>
      </w:r>
    </w:p>
    <w:p w14:paraId="111C2AA9" w14:textId="4C5ADB31" w:rsidR="005C413E" w:rsidRPr="00E67265" w:rsidRDefault="00E67265" w:rsidP="005C413E">
      <w:pPr>
        <w:rPr>
          <w:b/>
          <w:bCs/>
        </w:rPr>
      </w:pPr>
      <w:r>
        <w:tab/>
      </w:r>
    </w:p>
    <w:p w14:paraId="5D7DD9B0" w14:textId="4EF3E1DA" w:rsidR="00E67265" w:rsidRDefault="00E67265" w:rsidP="005C413E">
      <w:pPr>
        <w:pStyle w:val="ListParagraph"/>
        <w:numPr>
          <w:ilvl w:val="0"/>
          <w:numId w:val="23"/>
        </w:numPr>
      </w:pPr>
      <w:r>
        <w:t xml:space="preserve">The Rubrics for scoring the team portion of the contest will be sent out to teams </w:t>
      </w:r>
      <w:r w:rsidR="00365482">
        <w:t xml:space="preserve">on January prior to state finals of that year. </w:t>
      </w:r>
    </w:p>
    <w:p w14:paraId="465E1844" w14:textId="6947333F" w:rsidR="00365482" w:rsidRDefault="00365482" w:rsidP="00365482">
      <w:pPr>
        <w:pStyle w:val="ListParagraph"/>
        <w:numPr>
          <w:ilvl w:val="1"/>
          <w:numId w:val="23"/>
        </w:numPr>
      </w:pPr>
      <w:r>
        <w:t>Below is a sample of how the rubrics will be set up for judging of Troubleshooting/Team Events.</w:t>
      </w:r>
    </w:p>
    <w:p w14:paraId="5185CB2E" w14:textId="6128BCA4" w:rsidR="00365482" w:rsidRDefault="00365482" w:rsidP="00365482">
      <w:pPr>
        <w:pStyle w:val="ListParagraph"/>
        <w:numPr>
          <w:ilvl w:val="1"/>
          <w:numId w:val="23"/>
        </w:numPr>
      </w:pPr>
      <w:r>
        <w:t xml:space="preserve">A Sample PDI is provided below. </w:t>
      </w:r>
    </w:p>
    <w:p w14:paraId="009D5D68" w14:textId="139886F3" w:rsidR="005C413E" w:rsidRDefault="005C413E" w:rsidP="005C413E">
      <w:pPr>
        <w:pStyle w:val="ListParagraph"/>
        <w:numPr>
          <w:ilvl w:val="0"/>
          <w:numId w:val="23"/>
        </w:numPr>
      </w:pPr>
      <w:r>
        <w:t>Repair Method Scoring</w:t>
      </w:r>
    </w:p>
    <w:p w14:paraId="30150140" w14:textId="77777777" w:rsidR="005C413E" w:rsidRDefault="005C413E" w:rsidP="005C413E">
      <w:pPr>
        <w:pStyle w:val="ListParagraph"/>
        <w:numPr>
          <w:ilvl w:val="1"/>
          <w:numId w:val="23"/>
        </w:numPr>
      </w:pPr>
      <w:r>
        <w:t>30 pts-</w:t>
      </w:r>
      <w:r w:rsidRPr="006B51ED">
        <w:t xml:space="preserve"> </w:t>
      </w:r>
      <w:r>
        <w:t>Used appropriate tools/equipment, systematic procedure, good workmanship, and malfunction is corrected.</w:t>
      </w:r>
    </w:p>
    <w:p w14:paraId="30DDBD02" w14:textId="77777777" w:rsidR="005C413E" w:rsidRDefault="005C413E" w:rsidP="005C413E">
      <w:pPr>
        <w:pStyle w:val="ListParagraph"/>
        <w:numPr>
          <w:ilvl w:val="1"/>
          <w:numId w:val="23"/>
        </w:numPr>
      </w:pPr>
      <w:r>
        <w:t>20 pts- Used inappropriate tools/equipment, did not follow systematic procedure (skipping steps or troubleshooting procedures), or malfunction partially corrected.</w:t>
      </w:r>
    </w:p>
    <w:p w14:paraId="45A8C304" w14:textId="77777777" w:rsidR="005C413E" w:rsidRDefault="005C413E" w:rsidP="005C413E">
      <w:pPr>
        <w:pStyle w:val="ListParagraph"/>
        <w:numPr>
          <w:ilvl w:val="1"/>
          <w:numId w:val="23"/>
        </w:numPr>
      </w:pPr>
      <w:r>
        <w:t>10 pts- Used inappropriate tools/equipment, trial and error approach used, and malfunction is partially corrected.</w:t>
      </w:r>
    </w:p>
    <w:p w14:paraId="764E4502" w14:textId="77777777" w:rsidR="005C413E" w:rsidRDefault="005C413E" w:rsidP="005C413E">
      <w:pPr>
        <w:pStyle w:val="ListParagraph"/>
        <w:numPr>
          <w:ilvl w:val="1"/>
          <w:numId w:val="23"/>
        </w:numPr>
      </w:pPr>
      <w:r>
        <w:t>0 pts-</w:t>
      </w:r>
      <w:r w:rsidRPr="006B51ED">
        <w:t xml:space="preserve"> </w:t>
      </w:r>
      <w:r>
        <w:t>Malfunction was not located and/or not corrected.</w:t>
      </w:r>
    </w:p>
    <w:p w14:paraId="33BA4A13" w14:textId="77777777" w:rsidR="005C413E" w:rsidRPr="000708FB" w:rsidRDefault="005C413E" w:rsidP="005C413E">
      <w:pPr>
        <w:pStyle w:val="ListParagraph"/>
        <w:numPr>
          <w:ilvl w:val="1"/>
          <w:numId w:val="23"/>
        </w:numPr>
      </w:pPr>
      <w:r w:rsidRPr="000708FB">
        <w:t xml:space="preserve">Faults marked “NA” (no fault) will receive full credit for each fault </w:t>
      </w:r>
    </w:p>
    <w:p w14:paraId="0CB8878F" w14:textId="77777777" w:rsidR="005C413E" w:rsidRDefault="005C413E" w:rsidP="005C413E">
      <w:pPr>
        <w:pStyle w:val="ListParagraph"/>
        <w:numPr>
          <w:ilvl w:val="0"/>
          <w:numId w:val="23"/>
        </w:numPr>
      </w:pPr>
      <w:r>
        <w:t>Equipment Operation Scoring</w:t>
      </w:r>
    </w:p>
    <w:p w14:paraId="1E352576" w14:textId="77777777" w:rsidR="005C413E" w:rsidRDefault="005C413E" w:rsidP="005C413E">
      <w:pPr>
        <w:pStyle w:val="ListParagraph"/>
        <w:numPr>
          <w:ilvl w:val="1"/>
          <w:numId w:val="23"/>
        </w:numPr>
      </w:pPr>
      <w:r>
        <w:t>35 pts- No safety or operation errors noted</w:t>
      </w:r>
    </w:p>
    <w:p w14:paraId="77EACF4B" w14:textId="77777777" w:rsidR="005C413E" w:rsidRDefault="005C413E" w:rsidP="005C413E">
      <w:pPr>
        <w:pStyle w:val="ListParagraph"/>
        <w:numPr>
          <w:ilvl w:val="1"/>
          <w:numId w:val="23"/>
        </w:numPr>
      </w:pPr>
      <w:r>
        <w:t>25 pts- One safety error is noted</w:t>
      </w:r>
    </w:p>
    <w:p w14:paraId="061F6FA1" w14:textId="77777777" w:rsidR="005C413E" w:rsidRDefault="005C413E" w:rsidP="005C413E">
      <w:pPr>
        <w:pStyle w:val="ListParagraph"/>
        <w:numPr>
          <w:ilvl w:val="1"/>
          <w:numId w:val="23"/>
        </w:numPr>
      </w:pPr>
      <w:r>
        <w:t>15 pts- Two safety errors are noted</w:t>
      </w:r>
    </w:p>
    <w:p w14:paraId="7F0A1EDE" w14:textId="0B55DBE5" w:rsidR="005C413E" w:rsidRDefault="005C413E" w:rsidP="005C413E">
      <w:pPr>
        <w:pStyle w:val="ListParagraph"/>
        <w:numPr>
          <w:ilvl w:val="1"/>
          <w:numId w:val="23"/>
        </w:numPr>
      </w:pPr>
      <w:r>
        <w:t>0 pts- 3 or more safety errors noted</w:t>
      </w:r>
      <w:r w:rsidR="00A7168E">
        <w:t xml:space="preserve"> or </w:t>
      </w:r>
      <w:r w:rsidR="00B90B99" w:rsidRPr="00C10651">
        <w:t>does not operate</w:t>
      </w:r>
    </w:p>
    <w:p w14:paraId="424F315F" w14:textId="77777777" w:rsidR="005C413E" w:rsidRDefault="005C413E" w:rsidP="005C413E">
      <w:pPr>
        <w:pStyle w:val="ListParagraph"/>
        <w:numPr>
          <w:ilvl w:val="2"/>
          <w:numId w:val="23"/>
        </w:numPr>
      </w:pPr>
      <w:r>
        <w:t>Errors and safety guidelines shall arise from the following operation procedures.</w:t>
      </w:r>
    </w:p>
    <w:p w14:paraId="7325D3C3" w14:textId="77777777" w:rsidR="005C413E" w:rsidRPr="006F5895" w:rsidRDefault="005C413E" w:rsidP="005C413E">
      <w:pPr>
        <w:pStyle w:val="ListParagraph"/>
        <w:numPr>
          <w:ilvl w:val="3"/>
          <w:numId w:val="23"/>
        </w:numPr>
      </w:pPr>
      <w:r w:rsidRPr="006F5895">
        <w:t>The operator shall be in the seat of the tractor</w:t>
      </w:r>
      <w:r>
        <w:t>/equipment</w:t>
      </w:r>
      <w:r w:rsidRPr="006F5895">
        <w:t xml:space="preserve"> when attempting to start the engine. </w:t>
      </w:r>
    </w:p>
    <w:p w14:paraId="0D39E045" w14:textId="77777777" w:rsidR="005C413E" w:rsidRPr="006F5895" w:rsidRDefault="005C413E" w:rsidP="005C413E">
      <w:pPr>
        <w:pStyle w:val="ListParagraph"/>
        <w:numPr>
          <w:ilvl w:val="3"/>
          <w:numId w:val="23"/>
        </w:numPr>
      </w:pPr>
      <w:r w:rsidRPr="006F5895">
        <w:t xml:space="preserve">The transmission controller shall be placed in neutral or park and the clutch disengaged before attempting to start the engine. </w:t>
      </w:r>
    </w:p>
    <w:p w14:paraId="005D776F" w14:textId="77777777" w:rsidR="005C413E" w:rsidRPr="006F5895" w:rsidRDefault="005C413E" w:rsidP="005C413E">
      <w:pPr>
        <w:pStyle w:val="ListParagraph"/>
        <w:numPr>
          <w:ilvl w:val="3"/>
          <w:numId w:val="23"/>
        </w:numPr>
      </w:pPr>
      <w:r w:rsidRPr="006F5895">
        <w:t xml:space="preserve">The operator shall assure that all team members are in a clear, safe position prior to engaging the starter motor or attempting to start the engine. </w:t>
      </w:r>
    </w:p>
    <w:p w14:paraId="1CBB91ED" w14:textId="77777777" w:rsidR="005C413E" w:rsidRPr="006F5895" w:rsidRDefault="005C413E" w:rsidP="005C413E">
      <w:pPr>
        <w:pStyle w:val="ListParagraph"/>
        <w:numPr>
          <w:ilvl w:val="3"/>
          <w:numId w:val="23"/>
        </w:numPr>
      </w:pPr>
      <w:r w:rsidRPr="006F5895">
        <w:t xml:space="preserve">The starter motor shall not be engaged for over 30 seconds at a time. If the starter motor is engaged for over 30 seconds, a minimum of 1 minute cool down period shall be allowed before it is engaged again. </w:t>
      </w:r>
    </w:p>
    <w:p w14:paraId="62D9F834" w14:textId="77777777" w:rsidR="005C413E" w:rsidRPr="006F5895" w:rsidRDefault="005C413E" w:rsidP="005C413E">
      <w:pPr>
        <w:pStyle w:val="ListParagraph"/>
        <w:numPr>
          <w:ilvl w:val="3"/>
          <w:numId w:val="23"/>
        </w:numPr>
      </w:pPr>
      <w:r w:rsidRPr="006F5895">
        <w:t>All actions taken during testing, adjusting, repair, and operation of the tractor</w:t>
      </w:r>
      <w:r>
        <w:t>/equipment</w:t>
      </w:r>
      <w:r w:rsidRPr="006F5895">
        <w:t xml:space="preserve"> shall be completed in a prudent manner and in compliance with the manufacturer’s recommendations. </w:t>
      </w:r>
    </w:p>
    <w:p w14:paraId="5F13D993" w14:textId="77777777" w:rsidR="005C413E" w:rsidRPr="006F5895" w:rsidRDefault="005C413E" w:rsidP="005C413E">
      <w:pPr>
        <w:pStyle w:val="ListParagraph"/>
        <w:numPr>
          <w:ilvl w:val="3"/>
          <w:numId w:val="23"/>
        </w:numPr>
      </w:pPr>
      <w:r w:rsidRPr="006F5895">
        <w:t xml:space="preserve">All guards, shields, cowlings, etc. removed from the tractor for repair must be reinstalled before tractor can be driven. </w:t>
      </w:r>
    </w:p>
    <w:p w14:paraId="178ED1D1" w14:textId="77777777" w:rsidR="005C413E" w:rsidRPr="006F5895" w:rsidRDefault="005C413E" w:rsidP="005C413E">
      <w:pPr>
        <w:pStyle w:val="ListParagraph"/>
        <w:numPr>
          <w:ilvl w:val="3"/>
          <w:numId w:val="23"/>
        </w:numPr>
      </w:pPr>
      <w:r w:rsidRPr="006F5895">
        <w:t xml:space="preserve">The operator shall wear the seat belt during the test drive. </w:t>
      </w:r>
    </w:p>
    <w:p w14:paraId="5D140A9A" w14:textId="77777777" w:rsidR="005C413E" w:rsidRPr="006F5895" w:rsidRDefault="005C413E" w:rsidP="005C413E">
      <w:pPr>
        <w:pStyle w:val="ListParagraph"/>
        <w:numPr>
          <w:ilvl w:val="3"/>
          <w:numId w:val="23"/>
        </w:numPr>
      </w:pPr>
      <w:r w:rsidRPr="006F5895">
        <w:t>Flashers and running lights shall be on when the tractor</w:t>
      </w:r>
      <w:r>
        <w:t>/equipment</w:t>
      </w:r>
      <w:r w:rsidRPr="006F5895">
        <w:t xml:space="preserve"> is being driven on test course. </w:t>
      </w:r>
    </w:p>
    <w:p w14:paraId="64E7A151" w14:textId="77777777" w:rsidR="005C413E" w:rsidRPr="006F5895" w:rsidRDefault="005C413E" w:rsidP="005C413E">
      <w:pPr>
        <w:pStyle w:val="ListParagraph"/>
        <w:numPr>
          <w:ilvl w:val="3"/>
          <w:numId w:val="23"/>
        </w:numPr>
      </w:pPr>
      <w:r w:rsidRPr="006F5895">
        <w:t xml:space="preserve">Tractor motion shall be started smoothly by releasing the clutch in a slow, smooth manner. </w:t>
      </w:r>
    </w:p>
    <w:p w14:paraId="2524856E" w14:textId="77777777" w:rsidR="005C413E" w:rsidRPr="006F5895" w:rsidRDefault="005C413E" w:rsidP="005C413E">
      <w:pPr>
        <w:pStyle w:val="ListParagraph"/>
        <w:numPr>
          <w:ilvl w:val="3"/>
          <w:numId w:val="23"/>
        </w:numPr>
      </w:pPr>
      <w:r w:rsidRPr="006F5895">
        <w:t xml:space="preserve">The appropriate gear and r.p.m. for driving the test course will be announced and the tractor shall be operated in or below the designated gear and at or below the designated r.p.m. </w:t>
      </w:r>
    </w:p>
    <w:p w14:paraId="051FA11C" w14:textId="77777777" w:rsidR="005C413E" w:rsidRPr="006F5895" w:rsidRDefault="005C413E" w:rsidP="005C413E">
      <w:pPr>
        <w:pStyle w:val="ListParagraph"/>
        <w:numPr>
          <w:ilvl w:val="3"/>
          <w:numId w:val="23"/>
        </w:numPr>
      </w:pPr>
      <w:r w:rsidRPr="006F5895">
        <w:t xml:space="preserve">The operator shall not enter the test course unless a safe distance is available ahead of an approaching tractor. Tractors on the test course have right-of-way. </w:t>
      </w:r>
    </w:p>
    <w:p w14:paraId="297461FA" w14:textId="772386BF" w:rsidR="005C413E" w:rsidRPr="006F5895" w:rsidRDefault="005C413E" w:rsidP="005C413E">
      <w:pPr>
        <w:pStyle w:val="ListParagraph"/>
        <w:numPr>
          <w:ilvl w:val="3"/>
          <w:numId w:val="23"/>
        </w:numPr>
      </w:pPr>
      <w:r w:rsidRPr="006F5895">
        <w:lastRenderedPageBreak/>
        <w:t xml:space="preserve">The tractor shall be driven in </w:t>
      </w:r>
      <w:r w:rsidR="00AA0BDA">
        <w:t xml:space="preserve">a </w:t>
      </w:r>
      <w:r w:rsidRPr="006F5895">
        <w:t xml:space="preserve">safe </w:t>
      </w:r>
      <w:r w:rsidR="00AA0BDA" w:rsidRPr="006F5895">
        <w:t>manner,</w:t>
      </w:r>
      <w:r w:rsidRPr="006F5895">
        <w:t xml:space="preserve"> and a safe following distance of at least three (3) tractor lengths shall be maintained if following a tractor on the test course. </w:t>
      </w:r>
    </w:p>
    <w:p w14:paraId="70DF6D23" w14:textId="6016AA9D" w:rsidR="005C413E" w:rsidRPr="006F5895" w:rsidRDefault="005C413E" w:rsidP="005C413E">
      <w:pPr>
        <w:pStyle w:val="ListParagraph"/>
        <w:numPr>
          <w:ilvl w:val="3"/>
          <w:numId w:val="23"/>
        </w:numPr>
      </w:pPr>
      <w:r w:rsidRPr="006F5895">
        <w:t xml:space="preserve">The operator shall not pass another tractor on test course, unless instructed to do so by the event traffic director. If a tractor is operating poorly and/or not maintaining appropriate speed, the event traffic director may permit faster traveling tractors to pass the </w:t>
      </w:r>
      <w:r w:rsidR="005E73DD" w:rsidRPr="006F5895">
        <w:t>slow-moving</w:t>
      </w:r>
      <w:r w:rsidRPr="006F5895">
        <w:t xml:space="preserve"> tractor. </w:t>
      </w:r>
    </w:p>
    <w:p w14:paraId="466AD632" w14:textId="77777777" w:rsidR="005C413E" w:rsidRPr="006B51ED" w:rsidRDefault="005C413E" w:rsidP="005C413E">
      <w:pPr>
        <w:pStyle w:val="ListParagraph"/>
        <w:numPr>
          <w:ilvl w:val="3"/>
          <w:numId w:val="23"/>
        </w:numPr>
      </w:pPr>
      <w:r w:rsidRPr="006F5895">
        <w:t>Upon completion of the test drive, the tractor shall be stopped in a smooth manner, gearshift placed in neutral or park position, brakes set, tractor key turned off, and the operator shall dismount in a safe manner.</w:t>
      </w:r>
    </w:p>
    <w:p w14:paraId="20705553" w14:textId="77777777" w:rsidR="005C413E" w:rsidRDefault="005C413E" w:rsidP="000A4FB9">
      <w:pPr>
        <w:tabs>
          <w:tab w:val="left" w:pos="1005"/>
        </w:tabs>
        <w:rPr>
          <w:sz w:val="32"/>
          <w:szCs w:val="32"/>
        </w:rPr>
      </w:pPr>
    </w:p>
    <w:p w14:paraId="53429DA1" w14:textId="6CA3A998" w:rsidR="00626CE8" w:rsidRDefault="00626CE8" w:rsidP="000A4FB9">
      <w:pPr>
        <w:tabs>
          <w:tab w:val="left" w:pos="1005"/>
        </w:tabs>
        <w:rPr>
          <w:sz w:val="32"/>
          <w:szCs w:val="32"/>
        </w:rPr>
      </w:pPr>
    </w:p>
    <w:p w14:paraId="5DAE2CB8" w14:textId="4DF3C0CF" w:rsidR="00626CE8" w:rsidRDefault="00626CE8" w:rsidP="000A4FB9">
      <w:pPr>
        <w:tabs>
          <w:tab w:val="left" w:pos="1005"/>
        </w:tabs>
        <w:rPr>
          <w:sz w:val="32"/>
          <w:szCs w:val="32"/>
        </w:rPr>
      </w:pPr>
    </w:p>
    <w:p w14:paraId="1B38924E" w14:textId="308E21A6" w:rsidR="00626CE8" w:rsidRDefault="00626CE8" w:rsidP="000A4FB9">
      <w:pPr>
        <w:tabs>
          <w:tab w:val="left" w:pos="1005"/>
        </w:tabs>
        <w:rPr>
          <w:sz w:val="32"/>
          <w:szCs w:val="32"/>
        </w:rPr>
      </w:pPr>
    </w:p>
    <w:p w14:paraId="57ADA90E" w14:textId="0A98CA5D" w:rsidR="00626CE8" w:rsidRDefault="00626CE8" w:rsidP="000A4FB9">
      <w:pPr>
        <w:tabs>
          <w:tab w:val="left" w:pos="1005"/>
        </w:tabs>
        <w:rPr>
          <w:sz w:val="32"/>
          <w:szCs w:val="32"/>
        </w:rPr>
      </w:pPr>
    </w:p>
    <w:p w14:paraId="22981932" w14:textId="6569A9EA" w:rsidR="00626CE8" w:rsidRDefault="00626CE8" w:rsidP="000A4FB9">
      <w:pPr>
        <w:tabs>
          <w:tab w:val="left" w:pos="1005"/>
        </w:tabs>
        <w:rPr>
          <w:sz w:val="32"/>
          <w:szCs w:val="32"/>
        </w:rPr>
      </w:pPr>
    </w:p>
    <w:p w14:paraId="21A850D3" w14:textId="08E81779" w:rsidR="00626CE8" w:rsidRDefault="00626CE8" w:rsidP="000A4FB9">
      <w:pPr>
        <w:tabs>
          <w:tab w:val="left" w:pos="1005"/>
        </w:tabs>
        <w:rPr>
          <w:sz w:val="32"/>
          <w:szCs w:val="32"/>
        </w:rPr>
      </w:pPr>
    </w:p>
    <w:p w14:paraId="4AD935AD" w14:textId="69848530" w:rsidR="00626CE8" w:rsidRDefault="00626CE8" w:rsidP="000A4FB9">
      <w:pPr>
        <w:tabs>
          <w:tab w:val="left" w:pos="1005"/>
        </w:tabs>
        <w:rPr>
          <w:sz w:val="32"/>
          <w:szCs w:val="32"/>
        </w:rPr>
      </w:pPr>
    </w:p>
    <w:p w14:paraId="1BF6821E" w14:textId="590D035C" w:rsidR="00626CE8" w:rsidRDefault="00626CE8" w:rsidP="000A4FB9">
      <w:pPr>
        <w:tabs>
          <w:tab w:val="left" w:pos="1005"/>
        </w:tabs>
        <w:rPr>
          <w:sz w:val="32"/>
          <w:szCs w:val="32"/>
        </w:rPr>
      </w:pPr>
    </w:p>
    <w:p w14:paraId="6346BF0E" w14:textId="20EC698D" w:rsidR="00626CE8" w:rsidRDefault="00626CE8" w:rsidP="000A4FB9">
      <w:pPr>
        <w:tabs>
          <w:tab w:val="left" w:pos="1005"/>
        </w:tabs>
        <w:rPr>
          <w:sz w:val="32"/>
          <w:szCs w:val="32"/>
        </w:rPr>
      </w:pPr>
    </w:p>
    <w:p w14:paraId="289A1367" w14:textId="0E53E233" w:rsidR="00626CE8" w:rsidRDefault="00626CE8" w:rsidP="000A4FB9">
      <w:pPr>
        <w:tabs>
          <w:tab w:val="left" w:pos="1005"/>
        </w:tabs>
        <w:rPr>
          <w:sz w:val="32"/>
          <w:szCs w:val="32"/>
        </w:rPr>
      </w:pPr>
    </w:p>
    <w:p w14:paraId="4319852F" w14:textId="58F7C68C" w:rsidR="00626CE8" w:rsidRDefault="00626CE8" w:rsidP="000A4FB9">
      <w:pPr>
        <w:tabs>
          <w:tab w:val="left" w:pos="1005"/>
        </w:tabs>
        <w:rPr>
          <w:sz w:val="32"/>
          <w:szCs w:val="32"/>
        </w:rPr>
      </w:pPr>
    </w:p>
    <w:p w14:paraId="3488DD73" w14:textId="2F510AFF" w:rsidR="00626CE8" w:rsidRDefault="00626CE8" w:rsidP="000A4FB9">
      <w:pPr>
        <w:tabs>
          <w:tab w:val="left" w:pos="1005"/>
        </w:tabs>
        <w:rPr>
          <w:sz w:val="32"/>
          <w:szCs w:val="32"/>
        </w:rPr>
      </w:pPr>
    </w:p>
    <w:p w14:paraId="531FAE34" w14:textId="02CCE981" w:rsidR="00626CE8" w:rsidRDefault="00626CE8" w:rsidP="000A4FB9">
      <w:pPr>
        <w:tabs>
          <w:tab w:val="left" w:pos="1005"/>
        </w:tabs>
        <w:rPr>
          <w:sz w:val="32"/>
          <w:szCs w:val="32"/>
        </w:rPr>
      </w:pPr>
    </w:p>
    <w:p w14:paraId="0A269896" w14:textId="7B405571" w:rsidR="00626CE8" w:rsidRDefault="00626CE8" w:rsidP="000A4FB9">
      <w:pPr>
        <w:tabs>
          <w:tab w:val="left" w:pos="1005"/>
        </w:tabs>
        <w:rPr>
          <w:sz w:val="32"/>
          <w:szCs w:val="32"/>
        </w:rPr>
      </w:pPr>
    </w:p>
    <w:p w14:paraId="6E1ABB92" w14:textId="780739DA" w:rsidR="00626CE8" w:rsidRDefault="00626CE8" w:rsidP="000A4FB9">
      <w:pPr>
        <w:tabs>
          <w:tab w:val="left" w:pos="1005"/>
        </w:tabs>
        <w:rPr>
          <w:sz w:val="32"/>
          <w:szCs w:val="32"/>
        </w:rPr>
      </w:pPr>
    </w:p>
    <w:p w14:paraId="48434CC4" w14:textId="4FF0AFF5" w:rsidR="00626CE8" w:rsidRDefault="00626CE8" w:rsidP="000A4FB9">
      <w:pPr>
        <w:tabs>
          <w:tab w:val="left" w:pos="1005"/>
        </w:tabs>
        <w:rPr>
          <w:sz w:val="32"/>
          <w:szCs w:val="32"/>
        </w:rPr>
      </w:pPr>
    </w:p>
    <w:p w14:paraId="5F9B1CCC" w14:textId="2754CB16" w:rsidR="00626CE8" w:rsidRDefault="00626CE8" w:rsidP="000A4FB9">
      <w:pPr>
        <w:tabs>
          <w:tab w:val="left" w:pos="1005"/>
        </w:tabs>
        <w:rPr>
          <w:sz w:val="32"/>
          <w:szCs w:val="32"/>
        </w:rPr>
      </w:pPr>
    </w:p>
    <w:p w14:paraId="7AFFE5CD" w14:textId="59078C6D" w:rsidR="00626CE8" w:rsidRDefault="00626CE8" w:rsidP="000A4FB9">
      <w:pPr>
        <w:tabs>
          <w:tab w:val="left" w:pos="1005"/>
        </w:tabs>
        <w:rPr>
          <w:sz w:val="32"/>
          <w:szCs w:val="32"/>
        </w:rPr>
      </w:pPr>
    </w:p>
    <w:p w14:paraId="11A31D1F" w14:textId="6A5FDDAF" w:rsidR="00626CE8" w:rsidRDefault="00626CE8" w:rsidP="000A4FB9">
      <w:pPr>
        <w:tabs>
          <w:tab w:val="left" w:pos="1005"/>
        </w:tabs>
        <w:rPr>
          <w:sz w:val="32"/>
          <w:szCs w:val="32"/>
        </w:rPr>
      </w:pPr>
    </w:p>
    <w:p w14:paraId="7AC86388" w14:textId="31512BE1" w:rsidR="00626CE8" w:rsidRDefault="00626CE8" w:rsidP="000A4FB9">
      <w:pPr>
        <w:tabs>
          <w:tab w:val="left" w:pos="1005"/>
        </w:tabs>
        <w:rPr>
          <w:sz w:val="32"/>
          <w:szCs w:val="32"/>
        </w:rPr>
      </w:pPr>
    </w:p>
    <w:p w14:paraId="120D36A6" w14:textId="61073A48" w:rsidR="00626CE8" w:rsidRDefault="00626CE8" w:rsidP="000A4FB9">
      <w:pPr>
        <w:tabs>
          <w:tab w:val="left" w:pos="1005"/>
        </w:tabs>
        <w:rPr>
          <w:sz w:val="32"/>
          <w:szCs w:val="32"/>
        </w:rPr>
      </w:pPr>
    </w:p>
    <w:p w14:paraId="6D53B5B1" w14:textId="44D492F6" w:rsidR="00626CE8" w:rsidRDefault="00626CE8" w:rsidP="000A4FB9">
      <w:pPr>
        <w:tabs>
          <w:tab w:val="left" w:pos="1005"/>
        </w:tabs>
        <w:rPr>
          <w:sz w:val="32"/>
          <w:szCs w:val="32"/>
        </w:rPr>
      </w:pPr>
    </w:p>
    <w:p w14:paraId="2A16CD59" w14:textId="0DB9E0E4" w:rsidR="00626CE8" w:rsidRDefault="00626CE8" w:rsidP="000A4FB9">
      <w:pPr>
        <w:tabs>
          <w:tab w:val="left" w:pos="1005"/>
        </w:tabs>
        <w:rPr>
          <w:sz w:val="32"/>
          <w:szCs w:val="32"/>
        </w:rPr>
      </w:pPr>
    </w:p>
    <w:p w14:paraId="2EF5377D" w14:textId="64F1C0B8" w:rsidR="00626CE8" w:rsidRDefault="00626CE8" w:rsidP="000A4FB9">
      <w:pPr>
        <w:tabs>
          <w:tab w:val="left" w:pos="1005"/>
        </w:tabs>
        <w:rPr>
          <w:sz w:val="32"/>
          <w:szCs w:val="32"/>
        </w:rPr>
      </w:pPr>
    </w:p>
    <w:p w14:paraId="297B4D81" w14:textId="06E3E942" w:rsidR="00626CE8" w:rsidRDefault="00626CE8" w:rsidP="000A4FB9">
      <w:pPr>
        <w:tabs>
          <w:tab w:val="left" w:pos="1005"/>
        </w:tabs>
        <w:rPr>
          <w:sz w:val="32"/>
          <w:szCs w:val="32"/>
        </w:rPr>
      </w:pPr>
    </w:p>
    <w:p w14:paraId="672E3540" w14:textId="77777777" w:rsidR="00CB0485" w:rsidRPr="005E73DD" w:rsidRDefault="00CB0485" w:rsidP="00CB0485">
      <w:pPr>
        <w:spacing w:after="160" w:line="259" w:lineRule="auto"/>
        <w:jc w:val="center"/>
        <w:rPr>
          <w:rFonts w:ascii="Barlow Condensed SemiBold" w:eastAsiaTheme="minorHAnsi" w:hAnsi="Barlow Condensed SemiBold" w:cstheme="minorBidi"/>
          <w:sz w:val="48"/>
          <w:szCs w:val="48"/>
          <w:u w:val="single"/>
        </w:rPr>
      </w:pPr>
      <w:r w:rsidRPr="005E73DD">
        <w:rPr>
          <w:rFonts w:ascii="Barlow Condensed SemiBold" w:eastAsiaTheme="minorHAnsi" w:hAnsi="Barlow Condensed SemiBold" w:cstheme="minorBidi"/>
          <w:sz w:val="48"/>
          <w:szCs w:val="48"/>
          <w:u w:val="single"/>
        </w:rPr>
        <w:lastRenderedPageBreak/>
        <w:t>Pre-Delivery Inspection</w:t>
      </w:r>
    </w:p>
    <w:tbl>
      <w:tblPr>
        <w:tblStyle w:val="TableGrid1"/>
        <w:tblW w:w="0" w:type="auto"/>
        <w:tblInd w:w="1660" w:type="dxa"/>
        <w:tblLook w:val="04A0" w:firstRow="1" w:lastRow="0" w:firstColumn="1" w:lastColumn="0" w:noHBand="0" w:noVBand="1"/>
      </w:tblPr>
      <w:tblGrid>
        <w:gridCol w:w="2785"/>
        <w:gridCol w:w="3240"/>
      </w:tblGrid>
      <w:tr w:rsidR="00CB0485" w:rsidRPr="00CB0485" w14:paraId="787E19A6" w14:textId="77777777" w:rsidTr="00CB0485">
        <w:tc>
          <w:tcPr>
            <w:tcW w:w="2785" w:type="dxa"/>
          </w:tcPr>
          <w:p w14:paraId="72BDBA8E" w14:textId="77777777" w:rsidR="00CB0485" w:rsidRPr="00CB0485" w:rsidRDefault="00CB0485" w:rsidP="00CB0485">
            <w:pPr>
              <w:jc w:val="center"/>
              <w:rPr>
                <w:rFonts w:ascii="Barlow Condensed SemiBold" w:hAnsi="Barlow Condensed SemiBold"/>
                <w:sz w:val="48"/>
                <w:szCs w:val="48"/>
              </w:rPr>
            </w:pPr>
            <w:r w:rsidRPr="00CB0485">
              <w:rPr>
                <w:rFonts w:ascii="Barlow Condensed SemiBold" w:hAnsi="Barlow Condensed SemiBold"/>
                <w:sz w:val="48"/>
                <w:szCs w:val="48"/>
              </w:rPr>
              <w:t>Equipment</w:t>
            </w:r>
          </w:p>
        </w:tc>
        <w:tc>
          <w:tcPr>
            <w:tcW w:w="3240" w:type="dxa"/>
          </w:tcPr>
          <w:p w14:paraId="73AABF69" w14:textId="77777777" w:rsidR="00CB0485" w:rsidRPr="00CB0485" w:rsidRDefault="00CB0485" w:rsidP="00CB0485">
            <w:pPr>
              <w:jc w:val="center"/>
              <w:rPr>
                <w:rFonts w:ascii="Barlow Condensed SemiBold" w:hAnsi="Barlow Condensed SemiBold"/>
                <w:sz w:val="48"/>
                <w:szCs w:val="48"/>
              </w:rPr>
            </w:pPr>
            <w:r w:rsidRPr="00CB0485">
              <w:rPr>
                <w:rFonts w:ascii="Barlow Condensed SemiBold" w:hAnsi="Barlow Condensed SemiBold"/>
                <w:sz w:val="48"/>
                <w:szCs w:val="48"/>
              </w:rPr>
              <w:t>Skid Steer Loader</w:t>
            </w:r>
          </w:p>
        </w:tc>
      </w:tr>
      <w:tr w:rsidR="00CB0485" w:rsidRPr="00CB0485" w14:paraId="2F1DDAB1" w14:textId="77777777" w:rsidTr="00CB0485">
        <w:tc>
          <w:tcPr>
            <w:tcW w:w="2785" w:type="dxa"/>
          </w:tcPr>
          <w:p w14:paraId="18AAF4E9" w14:textId="77777777" w:rsidR="00CB0485" w:rsidRPr="00CB0485" w:rsidRDefault="00CB0485" w:rsidP="00CB0485">
            <w:pPr>
              <w:jc w:val="center"/>
              <w:rPr>
                <w:rFonts w:ascii="Barlow Condensed SemiBold" w:hAnsi="Barlow Condensed SemiBold"/>
                <w:sz w:val="48"/>
                <w:szCs w:val="48"/>
              </w:rPr>
            </w:pPr>
            <w:r w:rsidRPr="00CB0485">
              <w:rPr>
                <w:rFonts w:ascii="Barlow Condensed SemiBold" w:hAnsi="Barlow Condensed SemiBold"/>
                <w:sz w:val="48"/>
                <w:szCs w:val="48"/>
              </w:rPr>
              <w:t>Model</w:t>
            </w:r>
          </w:p>
        </w:tc>
        <w:tc>
          <w:tcPr>
            <w:tcW w:w="3240" w:type="dxa"/>
          </w:tcPr>
          <w:p w14:paraId="71824F01" w14:textId="77777777" w:rsidR="00CB0485" w:rsidRPr="00CB0485" w:rsidRDefault="00CB0485" w:rsidP="00CB0485">
            <w:pPr>
              <w:jc w:val="center"/>
              <w:rPr>
                <w:rFonts w:ascii="Barlow Condensed SemiBold" w:hAnsi="Barlow Condensed SemiBold"/>
                <w:sz w:val="48"/>
                <w:szCs w:val="48"/>
              </w:rPr>
            </w:pPr>
            <w:r w:rsidRPr="00CB0485">
              <w:rPr>
                <w:rFonts w:ascii="Barlow Condensed SemiBold" w:hAnsi="Barlow Condensed SemiBold"/>
                <w:sz w:val="48"/>
                <w:szCs w:val="48"/>
              </w:rPr>
              <w:t>246C</w:t>
            </w:r>
          </w:p>
        </w:tc>
      </w:tr>
    </w:tbl>
    <w:p w14:paraId="275B7F8F" w14:textId="77777777" w:rsidR="00CB0485" w:rsidRPr="00CB0485" w:rsidRDefault="00CB0485" w:rsidP="00CB0485">
      <w:pPr>
        <w:spacing w:after="160" w:line="259" w:lineRule="auto"/>
        <w:jc w:val="center"/>
        <w:rPr>
          <w:rFonts w:ascii="Barlow Condensed SemiBold" w:eastAsiaTheme="minorHAnsi" w:hAnsi="Barlow Condensed SemiBold" w:cstheme="minorBidi"/>
          <w:sz w:val="36"/>
          <w:szCs w:val="36"/>
          <w:u w:val="single"/>
        </w:rPr>
      </w:pPr>
    </w:p>
    <w:p w14:paraId="7C3960D2" w14:textId="77777777" w:rsidR="00CB0485" w:rsidRPr="00CB0485" w:rsidRDefault="00CB0485" w:rsidP="00CB0485">
      <w:pPr>
        <w:spacing w:after="160" w:line="259" w:lineRule="auto"/>
        <w:jc w:val="center"/>
        <w:rPr>
          <w:rFonts w:ascii="Barlow Condensed SemiBold" w:eastAsiaTheme="minorHAnsi" w:hAnsi="Barlow Condensed SemiBold" w:cstheme="minorBidi"/>
          <w:sz w:val="28"/>
          <w:szCs w:val="28"/>
          <w:u w:val="single"/>
        </w:rPr>
      </w:pPr>
      <w:r w:rsidRPr="00CB0485">
        <w:rPr>
          <w:rFonts w:ascii="Barlow Condensed SemiBold" w:eastAsiaTheme="minorHAnsi" w:hAnsi="Barlow Condensed SemiBold" w:cstheme="minorBidi"/>
          <w:sz w:val="28"/>
          <w:szCs w:val="28"/>
          <w:u w:val="single"/>
        </w:rPr>
        <w:t>Answer (A) for true, (B) for false</w:t>
      </w:r>
    </w:p>
    <w:p w14:paraId="40444A41" w14:textId="77777777" w:rsidR="00CB0485" w:rsidRPr="00CB0485" w:rsidRDefault="00CB0485" w:rsidP="00CB0485">
      <w:pPr>
        <w:spacing w:after="160" w:line="259" w:lineRule="auto"/>
        <w:jc w:val="center"/>
        <w:rPr>
          <w:rFonts w:ascii="Barlow Condensed SemiBold" w:eastAsiaTheme="minorHAnsi" w:hAnsi="Barlow Condensed SemiBold" w:cstheme="minorBidi"/>
          <w:sz w:val="28"/>
          <w:szCs w:val="28"/>
          <w:u w:val="single"/>
        </w:rPr>
      </w:pPr>
    </w:p>
    <w:p w14:paraId="16E18418"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All lights are in operable order</w:t>
      </w:r>
    </w:p>
    <w:p w14:paraId="64955672"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Bucket blade bolts are loose, damaged, or missing. </w:t>
      </w:r>
    </w:p>
    <w:p w14:paraId="5022496D"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Hydraulic fluid is in operable level and condition</w:t>
      </w:r>
    </w:p>
    <w:p w14:paraId="4E67B7A8"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 xml:space="preserve">No warning lights are present </w:t>
      </w:r>
    </w:p>
    <w:p w14:paraId="7BFD98CC"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 xml:space="preserve">Insufficient amount of DEF </w:t>
      </w:r>
    </w:p>
    <w:p w14:paraId="4ADBB21C" w14:textId="0FA54DDB"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Tires and</w:t>
      </w:r>
      <w:r w:rsidR="005E73DD">
        <w:rPr>
          <w:rFonts w:ascii="Barlow Condensed SemiBold" w:eastAsiaTheme="minorHAnsi" w:hAnsi="Barlow Condensed SemiBold" w:cstheme="minorBidi"/>
          <w:sz w:val="28"/>
          <w:szCs w:val="28"/>
        </w:rPr>
        <w:t>/</w:t>
      </w:r>
      <w:r w:rsidRPr="00CB0485">
        <w:rPr>
          <w:rFonts w:ascii="Barlow Condensed SemiBold" w:eastAsiaTheme="minorHAnsi" w:hAnsi="Barlow Condensed SemiBold" w:cstheme="minorBidi"/>
          <w:sz w:val="28"/>
          <w:szCs w:val="28"/>
        </w:rPr>
        <w:t>or tracks are in operable condition</w:t>
      </w:r>
    </w:p>
    <w:p w14:paraId="694CBA81"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Battery terminals show signs of corrosion</w:t>
      </w:r>
    </w:p>
    <w:p w14:paraId="3F9BDB01" w14:textId="77777777" w:rsidR="00CB0485" w:rsidRPr="00C10651"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10651">
        <w:rPr>
          <w:rFonts w:ascii="Barlow Condensed SemiBold" w:eastAsiaTheme="minorHAnsi" w:hAnsi="Barlow Condensed SemiBold" w:cstheme="minorBidi"/>
          <w:sz w:val="28"/>
          <w:szCs w:val="28"/>
        </w:rPr>
        <w:t>Battery disconnect is in the off position</w:t>
      </w:r>
    </w:p>
    <w:p w14:paraId="592D7DAB"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Undercarriage is free of debris</w:t>
      </w:r>
    </w:p>
    <w:p w14:paraId="413AEDD3"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All covers and guards are in place</w:t>
      </w:r>
    </w:p>
    <w:p w14:paraId="0CC2964A"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Radiator is free and clear of debris</w:t>
      </w:r>
    </w:p>
    <w:p w14:paraId="200C582C"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Condenser is free and clear of debris</w:t>
      </w:r>
    </w:p>
    <w:p w14:paraId="149F47CF"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Tilt cylinders show signs of hydraulic leakage</w:t>
      </w:r>
    </w:p>
    <w:p w14:paraId="3D92900A"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Lift cylinders show no signs of hydraulic leakage</w:t>
      </w:r>
    </w:p>
    <w:p w14:paraId="3AACA02E"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All grease zerks are clean and free of dirt and debris</w:t>
      </w:r>
    </w:p>
    <w:p w14:paraId="0B89E8AB"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Oil leaks present within engine compartment</w:t>
      </w:r>
    </w:p>
    <w:p w14:paraId="44AFA76F"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Safety decals are present and legible</w:t>
      </w:r>
    </w:p>
    <w:p w14:paraId="21B739D3"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Engine oil within operable levels</w:t>
      </w:r>
    </w:p>
    <w:p w14:paraId="0D3207BB"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Attachments are correctly attached</w:t>
      </w:r>
    </w:p>
    <w:p w14:paraId="535F4DA0"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High side and Low Side AC service caps installed</w:t>
      </w:r>
    </w:p>
    <w:p w14:paraId="0A31D1EA"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Air filter is missing</w:t>
      </w:r>
    </w:p>
    <w:p w14:paraId="344EA8DE"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Safety bar is in operable order</w:t>
      </w:r>
    </w:p>
    <w:p w14:paraId="48B12297" w14:textId="77777777" w:rsidR="00CB0485" w:rsidRP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Lift arm support is not present on the machine</w:t>
      </w:r>
    </w:p>
    <w:p w14:paraId="4E88E1CE" w14:textId="77777777" w:rsidR="00CB0485" w:rsidRDefault="00CB048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sidRPr="00CB0485">
        <w:rPr>
          <w:rFonts w:ascii="Barlow Condensed SemiBold" w:eastAsiaTheme="minorHAnsi" w:hAnsi="Barlow Condensed SemiBold" w:cstheme="minorBidi"/>
          <w:sz w:val="28"/>
          <w:szCs w:val="28"/>
        </w:rPr>
        <w:t>Hydraulic hoses are free of damage</w:t>
      </w:r>
    </w:p>
    <w:p w14:paraId="403EBB9E" w14:textId="7810FC86" w:rsidR="00A94205" w:rsidRDefault="00A94205" w:rsidP="00CB0485">
      <w:pPr>
        <w:numPr>
          <w:ilvl w:val="0"/>
          <w:numId w:val="25"/>
        </w:numPr>
        <w:spacing w:after="160" w:line="259" w:lineRule="auto"/>
        <w:contextualSpacing/>
        <w:rPr>
          <w:rFonts w:ascii="Barlow Condensed SemiBold" w:eastAsiaTheme="minorHAnsi" w:hAnsi="Barlow Condensed SemiBold" w:cstheme="minorBidi"/>
          <w:sz w:val="28"/>
          <w:szCs w:val="28"/>
        </w:rPr>
      </w:pPr>
      <w:r>
        <w:rPr>
          <w:rFonts w:ascii="Barlow Condensed SemiBold" w:eastAsiaTheme="minorHAnsi" w:hAnsi="Barlow Condensed SemiBold" w:cstheme="minorBidi"/>
          <w:sz w:val="28"/>
          <w:szCs w:val="28"/>
        </w:rPr>
        <w:t>Lift cylinder controls are in proper operation</w:t>
      </w:r>
    </w:p>
    <w:sectPr w:rsidR="00A94205" w:rsidSect="00A94205">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2EEB1" w14:textId="77777777" w:rsidR="00554C5E" w:rsidRDefault="00554C5E" w:rsidP="00B96710">
      <w:r>
        <w:separator/>
      </w:r>
    </w:p>
  </w:endnote>
  <w:endnote w:type="continuationSeparator" w:id="0">
    <w:p w14:paraId="3B520665" w14:textId="77777777" w:rsidR="00554C5E" w:rsidRDefault="00554C5E" w:rsidP="00B96710">
      <w:r>
        <w:continuationSeparator/>
      </w:r>
    </w:p>
  </w:endnote>
  <w:endnote w:type="continuationNotice" w:id="1">
    <w:p w14:paraId="37E750D0" w14:textId="77777777" w:rsidR="00554C5E" w:rsidRDefault="0055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rlow Condensed SemiBold">
    <w:altName w:val="Calibri"/>
    <w:charset w:val="00"/>
    <w:family w:val="auto"/>
    <w:pitch w:val="variable"/>
    <w:sig w:usb0="20000007" w:usb1="00000000" w:usb2="00000000" w:usb3="00000000" w:csb0="00000193" w:csb1="00000000"/>
  </w:font>
  <w:font w:name="Barlow Condensed Light">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3F30" w14:textId="35FC41C2" w:rsidR="00A7168E" w:rsidRDefault="00B02EC4" w:rsidP="00150001">
    <w:pPr>
      <w:pStyle w:val="Footer"/>
    </w:pPr>
    <w:r>
      <w:t>50</w:t>
    </w:r>
    <w:r w:rsidR="00F80F95">
      <w:t>_D0</w:t>
    </w:r>
    <w:r w:rsidR="00763BB6">
      <w:t>2</w:t>
    </w:r>
    <w:r w:rsidR="00A7168E">
      <w:tab/>
    </w:r>
    <w:r w:rsidR="00A7168E">
      <w:fldChar w:fldCharType="begin"/>
    </w:r>
    <w:r w:rsidR="00A7168E">
      <w:instrText xml:space="preserve"> DATE \@ "M/d/yyyy" </w:instrText>
    </w:r>
    <w:r w:rsidR="00A7168E">
      <w:fldChar w:fldCharType="separate"/>
    </w:r>
    <w:r>
      <w:rPr>
        <w:noProof/>
      </w:rPr>
      <w:t>9/3/2025</w:t>
    </w:r>
    <w:r w:rsidR="00A7168E">
      <w:fldChar w:fldCharType="end"/>
    </w:r>
    <w:r w:rsidR="00A7168E">
      <w:tab/>
    </w:r>
    <w:r w:rsidR="00A7168E">
      <w:rPr>
        <w:rStyle w:val="PageNumber"/>
      </w:rPr>
      <w:fldChar w:fldCharType="begin"/>
    </w:r>
    <w:r w:rsidR="00A7168E">
      <w:rPr>
        <w:rStyle w:val="PageNumber"/>
      </w:rPr>
      <w:instrText xml:space="preserve"> PAGE </w:instrText>
    </w:r>
    <w:r w:rsidR="00A7168E">
      <w:rPr>
        <w:rStyle w:val="PageNumber"/>
      </w:rPr>
      <w:fldChar w:fldCharType="separate"/>
    </w:r>
    <w:r w:rsidR="00A7168E">
      <w:rPr>
        <w:rStyle w:val="PageNumber"/>
        <w:noProof/>
      </w:rPr>
      <w:t>2</w:t>
    </w:r>
    <w:r w:rsidR="00A7168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5FE5" w14:textId="3041459E" w:rsidR="00A7168E" w:rsidRDefault="00F80F95" w:rsidP="00150001">
    <w:pPr>
      <w:pStyle w:val="Footer"/>
    </w:pPr>
    <w:r>
      <w:t>49_D01</w:t>
    </w:r>
    <w:r w:rsidR="00A7168E">
      <w:tab/>
    </w:r>
    <w:r w:rsidR="00A7168E">
      <w:fldChar w:fldCharType="begin"/>
    </w:r>
    <w:r w:rsidR="00A7168E">
      <w:instrText xml:space="preserve"> DATE \@ "M/d/yyyy" </w:instrText>
    </w:r>
    <w:r w:rsidR="00A7168E">
      <w:fldChar w:fldCharType="separate"/>
    </w:r>
    <w:r w:rsidR="00B02EC4">
      <w:rPr>
        <w:noProof/>
      </w:rPr>
      <w:t>9/3/2025</w:t>
    </w:r>
    <w:r w:rsidR="00A7168E">
      <w:fldChar w:fldCharType="end"/>
    </w:r>
    <w:r w:rsidR="00A7168E">
      <w:tab/>
    </w:r>
    <w:r w:rsidR="00A7168E">
      <w:rPr>
        <w:rStyle w:val="PageNumber"/>
      </w:rPr>
      <w:fldChar w:fldCharType="begin"/>
    </w:r>
    <w:r w:rsidR="00A7168E">
      <w:rPr>
        <w:rStyle w:val="PageNumber"/>
      </w:rPr>
      <w:instrText xml:space="preserve"> PAGE </w:instrText>
    </w:r>
    <w:r w:rsidR="00A7168E">
      <w:rPr>
        <w:rStyle w:val="PageNumber"/>
      </w:rPr>
      <w:fldChar w:fldCharType="separate"/>
    </w:r>
    <w:r w:rsidR="00A7168E">
      <w:rPr>
        <w:rStyle w:val="PageNumber"/>
        <w:noProof/>
      </w:rPr>
      <w:t>1</w:t>
    </w:r>
    <w:r w:rsidR="00A7168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4DD33" w14:textId="77777777" w:rsidR="00554C5E" w:rsidRDefault="00554C5E" w:rsidP="00B96710">
      <w:r>
        <w:separator/>
      </w:r>
    </w:p>
  </w:footnote>
  <w:footnote w:type="continuationSeparator" w:id="0">
    <w:p w14:paraId="7561F79E" w14:textId="77777777" w:rsidR="00554C5E" w:rsidRDefault="00554C5E" w:rsidP="00B96710">
      <w:r>
        <w:continuationSeparator/>
      </w:r>
    </w:p>
  </w:footnote>
  <w:footnote w:type="continuationNotice" w:id="1">
    <w:p w14:paraId="3033E4A4" w14:textId="77777777" w:rsidR="00554C5E" w:rsidRDefault="00554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6983" w14:textId="793EBE17" w:rsidR="00A7168E" w:rsidRPr="00971D51" w:rsidRDefault="00A7168E" w:rsidP="00971D51">
    <w:pPr>
      <w:pStyle w:val="Header"/>
    </w:pPr>
    <w:r w:rsidRPr="00971D51">
      <w:t xml:space="preserve">CATA Curricular Activities Code </w:t>
    </w:r>
    <w:r w:rsidRPr="00971D51">
      <w:tab/>
    </w:r>
    <w:r w:rsidRPr="00971D51">
      <w:tab/>
    </w:r>
    <w:fldSimple w:instr=" STYLEREF  &quot;Std Contest Title&quot;  \* MERGEFORMAT ">
      <w:r w:rsidR="00B02EC4">
        <w:rPr>
          <w:noProof/>
        </w:rPr>
        <w:t>Equipment Technician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BCCB" w14:textId="77777777" w:rsidR="00A7168E" w:rsidRDefault="00A7168E" w:rsidP="00654EDB">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DC6928"/>
    <w:multiLevelType w:val="hybridMultilevel"/>
    <w:tmpl w:val="C004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E5E14"/>
    <w:multiLevelType w:val="hybridMultilevel"/>
    <w:tmpl w:val="F4F889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C0C6F"/>
    <w:multiLevelType w:val="hybridMultilevel"/>
    <w:tmpl w:val="24123A64"/>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F87630"/>
    <w:multiLevelType w:val="multilevel"/>
    <w:tmpl w:val="CB02CA5A"/>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78C68DB"/>
    <w:multiLevelType w:val="hybridMultilevel"/>
    <w:tmpl w:val="AE86D90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01DB4"/>
    <w:multiLevelType w:val="multilevel"/>
    <w:tmpl w:val="8812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84A7F"/>
    <w:multiLevelType w:val="hybridMultilevel"/>
    <w:tmpl w:val="6868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5565A9F"/>
    <w:multiLevelType w:val="hybridMultilevel"/>
    <w:tmpl w:val="80DE6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1D025C"/>
    <w:multiLevelType w:val="hybridMultilevel"/>
    <w:tmpl w:val="766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60DEA"/>
    <w:multiLevelType w:val="hybridMultilevel"/>
    <w:tmpl w:val="55D67FA0"/>
    <w:lvl w:ilvl="0" w:tplc="92EE2554">
      <w:start w:val="1"/>
      <w:numFmt w:val="lowerLetter"/>
      <w:lvlText w:val="%1."/>
      <w:lvlJc w:val="left"/>
      <w:pPr>
        <w:ind w:left="252" w:hanging="360"/>
      </w:pPr>
      <w:rPr>
        <w:rFonts w:hint="default"/>
        <w:color w:val="auto"/>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15:restartNumberingAfterBreak="0">
    <w:nsid w:val="7F024B2A"/>
    <w:multiLevelType w:val="hybridMultilevel"/>
    <w:tmpl w:val="751E79DA"/>
    <w:lvl w:ilvl="0" w:tplc="405EC3B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715078812">
    <w:abstractNumId w:val="20"/>
  </w:num>
  <w:num w:numId="2" w16cid:durableId="2106723701">
    <w:abstractNumId w:val="17"/>
  </w:num>
  <w:num w:numId="3" w16cid:durableId="1540702251">
    <w:abstractNumId w:val="9"/>
  </w:num>
  <w:num w:numId="4" w16cid:durableId="977996587">
    <w:abstractNumId w:val="7"/>
  </w:num>
  <w:num w:numId="5" w16cid:durableId="1333878242">
    <w:abstractNumId w:val="6"/>
  </w:num>
  <w:num w:numId="6" w16cid:durableId="117645849">
    <w:abstractNumId w:val="5"/>
  </w:num>
  <w:num w:numId="7" w16cid:durableId="1225144631">
    <w:abstractNumId w:val="4"/>
  </w:num>
  <w:num w:numId="8" w16cid:durableId="220604161">
    <w:abstractNumId w:val="8"/>
  </w:num>
  <w:num w:numId="9" w16cid:durableId="15078162">
    <w:abstractNumId w:val="3"/>
  </w:num>
  <w:num w:numId="10" w16cid:durableId="788818599">
    <w:abstractNumId w:val="2"/>
  </w:num>
  <w:num w:numId="11" w16cid:durableId="1801653268">
    <w:abstractNumId w:val="1"/>
  </w:num>
  <w:num w:numId="12" w16cid:durableId="1030567998">
    <w:abstractNumId w:val="0"/>
  </w:num>
  <w:num w:numId="13" w16cid:durableId="1755126171">
    <w:abstractNumId w:val="22"/>
  </w:num>
  <w:num w:numId="14" w16cid:durableId="844321219">
    <w:abstractNumId w:val="21"/>
  </w:num>
  <w:num w:numId="15" w16cid:durableId="2005668003">
    <w:abstractNumId w:val="12"/>
  </w:num>
  <w:num w:numId="16" w16cid:durableId="1123421237">
    <w:abstractNumId w:val="14"/>
  </w:num>
  <w:num w:numId="17" w16cid:durableId="34889942">
    <w:abstractNumId w:val="17"/>
  </w:num>
  <w:num w:numId="18" w16cid:durableId="1357846288">
    <w:abstractNumId w:val="10"/>
  </w:num>
  <w:num w:numId="19" w16cid:durableId="1590235879">
    <w:abstractNumId w:val="13"/>
  </w:num>
  <w:num w:numId="20" w16cid:durableId="1146360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41891">
    <w:abstractNumId w:val="15"/>
  </w:num>
  <w:num w:numId="22" w16cid:durableId="1447189233">
    <w:abstractNumId w:val="19"/>
  </w:num>
  <w:num w:numId="23" w16cid:durableId="1168789240">
    <w:abstractNumId w:val="11"/>
  </w:num>
  <w:num w:numId="24" w16cid:durableId="1892500788">
    <w:abstractNumId w:val="18"/>
  </w:num>
  <w:num w:numId="25" w16cid:durableId="167549947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BC"/>
    <w:rsid w:val="00021BCC"/>
    <w:rsid w:val="00025E05"/>
    <w:rsid w:val="00031FFA"/>
    <w:rsid w:val="000334B2"/>
    <w:rsid w:val="00035381"/>
    <w:rsid w:val="00050133"/>
    <w:rsid w:val="0005159C"/>
    <w:rsid w:val="00061731"/>
    <w:rsid w:val="00061B70"/>
    <w:rsid w:val="000657F4"/>
    <w:rsid w:val="0007015A"/>
    <w:rsid w:val="000708FB"/>
    <w:rsid w:val="00077EF8"/>
    <w:rsid w:val="00085539"/>
    <w:rsid w:val="00090511"/>
    <w:rsid w:val="00091907"/>
    <w:rsid w:val="00091E6A"/>
    <w:rsid w:val="00093BF4"/>
    <w:rsid w:val="00094502"/>
    <w:rsid w:val="00097204"/>
    <w:rsid w:val="000A4FB9"/>
    <w:rsid w:val="000B1233"/>
    <w:rsid w:val="000B6D3E"/>
    <w:rsid w:val="000C7A4B"/>
    <w:rsid w:val="000D314D"/>
    <w:rsid w:val="000E14A2"/>
    <w:rsid w:val="00101795"/>
    <w:rsid w:val="00102171"/>
    <w:rsid w:val="00107FF6"/>
    <w:rsid w:val="001153A8"/>
    <w:rsid w:val="001241CC"/>
    <w:rsid w:val="00127D2E"/>
    <w:rsid w:val="001310F4"/>
    <w:rsid w:val="00132755"/>
    <w:rsid w:val="00134346"/>
    <w:rsid w:val="00136329"/>
    <w:rsid w:val="00142EE7"/>
    <w:rsid w:val="00150001"/>
    <w:rsid w:val="001515F5"/>
    <w:rsid w:val="00157EE5"/>
    <w:rsid w:val="00163900"/>
    <w:rsid w:val="0016678C"/>
    <w:rsid w:val="00173C45"/>
    <w:rsid w:val="00175A6F"/>
    <w:rsid w:val="00175BDB"/>
    <w:rsid w:val="001802D3"/>
    <w:rsid w:val="0019544C"/>
    <w:rsid w:val="001A172B"/>
    <w:rsid w:val="001A3ABE"/>
    <w:rsid w:val="001A6374"/>
    <w:rsid w:val="001B00DE"/>
    <w:rsid w:val="001C44D1"/>
    <w:rsid w:val="001C4C64"/>
    <w:rsid w:val="001D120C"/>
    <w:rsid w:val="001D40F3"/>
    <w:rsid w:val="002002DA"/>
    <w:rsid w:val="00201EFB"/>
    <w:rsid w:val="002043EC"/>
    <w:rsid w:val="00204B2E"/>
    <w:rsid w:val="00205A80"/>
    <w:rsid w:val="00213724"/>
    <w:rsid w:val="00215C9E"/>
    <w:rsid w:val="002179DC"/>
    <w:rsid w:val="00224092"/>
    <w:rsid w:val="00240092"/>
    <w:rsid w:val="00247BC0"/>
    <w:rsid w:val="00251996"/>
    <w:rsid w:val="002536D5"/>
    <w:rsid w:val="002622DB"/>
    <w:rsid w:val="0026246C"/>
    <w:rsid w:val="00273B33"/>
    <w:rsid w:val="0028570B"/>
    <w:rsid w:val="00297659"/>
    <w:rsid w:val="002A0B14"/>
    <w:rsid w:val="002A0B44"/>
    <w:rsid w:val="002A658B"/>
    <w:rsid w:val="002B0CE2"/>
    <w:rsid w:val="002C0256"/>
    <w:rsid w:val="002C5FDD"/>
    <w:rsid w:val="002D0A97"/>
    <w:rsid w:val="002D1473"/>
    <w:rsid w:val="002E1855"/>
    <w:rsid w:val="002E3807"/>
    <w:rsid w:val="002E587B"/>
    <w:rsid w:val="00301340"/>
    <w:rsid w:val="00304C41"/>
    <w:rsid w:val="00307A9B"/>
    <w:rsid w:val="0031267F"/>
    <w:rsid w:val="00312DFA"/>
    <w:rsid w:val="00314801"/>
    <w:rsid w:val="00317418"/>
    <w:rsid w:val="00317F3A"/>
    <w:rsid w:val="003225C2"/>
    <w:rsid w:val="003305E6"/>
    <w:rsid w:val="00332157"/>
    <w:rsid w:val="003322DC"/>
    <w:rsid w:val="003424BE"/>
    <w:rsid w:val="00357952"/>
    <w:rsid w:val="00365482"/>
    <w:rsid w:val="00366981"/>
    <w:rsid w:val="003829BD"/>
    <w:rsid w:val="003915CD"/>
    <w:rsid w:val="0039645E"/>
    <w:rsid w:val="00397661"/>
    <w:rsid w:val="003A0A4B"/>
    <w:rsid w:val="003A2B8C"/>
    <w:rsid w:val="003A5F92"/>
    <w:rsid w:val="003A7F87"/>
    <w:rsid w:val="003B5398"/>
    <w:rsid w:val="003B6B54"/>
    <w:rsid w:val="003E026D"/>
    <w:rsid w:val="003F0B3E"/>
    <w:rsid w:val="003F17DC"/>
    <w:rsid w:val="003F2EA5"/>
    <w:rsid w:val="0040717D"/>
    <w:rsid w:val="00410AF2"/>
    <w:rsid w:val="0042165C"/>
    <w:rsid w:val="004226B5"/>
    <w:rsid w:val="00454E5B"/>
    <w:rsid w:val="00464D41"/>
    <w:rsid w:val="00483A11"/>
    <w:rsid w:val="0048460F"/>
    <w:rsid w:val="00493E69"/>
    <w:rsid w:val="004A5F98"/>
    <w:rsid w:val="004C3743"/>
    <w:rsid w:val="004C5478"/>
    <w:rsid w:val="004E3AC8"/>
    <w:rsid w:val="004E73A6"/>
    <w:rsid w:val="0050469C"/>
    <w:rsid w:val="005101CF"/>
    <w:rsid w:val="00524D44"/>
    <w:rsid w:val="0055216C"/>
    <w:rsid w:val="00554C5E"/>
    <w:rsid w:val="005577E7"/>
    <w:rsid w:val="00561580"/>
    <w:rsid w:val="005623BF"/>
    <w:rsid w:val="00584242"/>
    <w:rsid w:val="00585B8E"/>
    <w:rsid w:val="005864B8"/>
    <w:rsid w:val="0058763E"/>
    <w:rsid w:val="00590692"/>
    <w:rsid w:val="00590D0C"/>
    <w:rsid w:val="0059205C"/>
    <w:rsid w:val="005940E8"/>
    <w:rsid w:val="005A18EF"/>
    <w:rsid w:val="005A18F3"/>
    <w:rsid w:val="005A3331"/>
    <w:rsid w:val="005A52FE"/>
    <w:rsid w:val="005A61E2"/>
    <w:rsid w:val="005B08B1"/>
    <w:rsid w:val="005B0E06"/>
    <w:rsid w:val="005B2619"/>
    <w:rsid w:val="005B5BAC"/>
    <w:rsid w:val="005C413E"/>
    <w:rsid w:val="005D169B"/>
    <w:rsid w:val="005D336C"/>
    <w:rsid w:val="005D3616"/>
    <w:rsid w:val="005E1275"/>
    <w:rsid w:val="005E5669"/>
    <w:rsid w:val="005E73DD"/>
    <w:rsid w:val="006031C3"/>
    <w:rsid w:val="00614B03"/>
    <w:rsid w:val="00615C5A"/>
    <w:rsid w:val="00626CE8"/>
    <w:rsid w:val="00630208"/>
    <w:rsid w:val="00633527"/>
    <w:rsid w:val="006463FB"/>
    <w:rsid w:val="0064798D"/>
    <w:rsid w:val="00650E96"/>
    <w:rsid w:val="00652C17"/>
    <w:rsid w:val="006533EC"/>
    <w:rsid w:val="00654EDB"/>
    <w:rsid w:val="00657374"/>
    <w:rsid w:val="00667164"/>
    <w:rsid w:val="00672B58"/>
    <w:rsid w:val="00676F97"/>
    <w:rsid w:val="0068016B"/>
    <w:rsid w:val="00681984"/>
    <w:rsid w:val="00686937"/>
    <w:rsid w:val="006901D9"/>
    <w:rsid w:val="006A760E"/>
    <w:rsid w:val="006B2A9F"/>
    <w:rsid w:val="006B2AFE"/>
    <w:rsid w:val="006B51ED"/>
    <w:rsid w:val="006B7F44"/>
    <w:rsid w:val="006E5128"/>
    <w:rsid w:val="006F139A"/>
    <w:rsid w:val="006F2FBB"/>
    <w:rsid w:val="006F4312"/>
    <w:rsid w:val="006F5895"/>
    <w:rsid w:val="006F701D"/>
    <w:rsid w:val="007018EB"/>
    <w:rsid w:val="007066A8"/>
    <w:rsid w:val="00714947"/>
    <w:rsid w:val="00714CFE"/>
    <w:rsid w:val="00727217"/>
    <w:rsid w:val="00731247"/>
    <w:rsid w:val="0073245C"/>
    <w:rsid w:val="007358B2"/>
    <w:rsid w:val="0074059D"/>
    <w:rsid w:val="00746097"/>
    <w:rsid w:val="00755F01"/>
    <w:rsid w:val="00763959"/>
    <w:rsid w:val="00763BB6"/>
    <w:rsid w:val="007763A4"/>
    <w:rsid w:val="007814FE"/>
    <w:rsid w:val="00785BF4"/>
    <w:rsid w:val="007A0517"/>
    <w:rsid w:val="007B0505"/>
    <w:rsid w:val="007C6764"/>
    <w:rsid w:val="007D52A7"/>
    <w:rsid w:val="007D63D7"/>
    <w:rsid w:val="007E556A"/>
    <w:rsid w:val="007E593C"/>
    <w:rsid w:val="007E5D1D"/>
    <w:rsid w:val="007F4CE0"/>
    <w:rsid w:val="00801DD8"/>
    <w:rsid w:val="00806886"/>
    <w:rsid w:val="00814394"/>
    <w:rsid w:val="008233CB"/>
    <w:rsid w:val="008307C3"/>
    <w:rsid w:val="00842C70"/>
    <w:rsid w:val="00845E68"/>
    <w:rsid w:val="0085357F"/>
    <w:rsid w:val="0086114E"/>
    <w:rsid w:val="00863C0B"/>
    <w:rsid w:val="0087218C"/>
    <w:rsid w:val="00880024"/>
    <w:rsid w:val="008913AF"/>
    <w:rsid w:val="008A33EB"/>
    <w:rsid w:val="008A3D95"/>
    <w:rsid w:val="008A5EC2"/>
    <w:rsid w:val="008A7D1F"/>
    <w:rsid w:val="008C4630"/>
    <w:rsid w:val="008C5E70"/>
    <w:rsid w:val="008E4C96"/>
    <w:rsid w:val="008E7737"/>
    <w:rsid w:val="008F1EED"/>
    <w:rsid w:val="008F3F22"/>
    <w:rsid w:val="008F66B0"/>
    <w:rsid w:val="00904687"/>
    <w:rsid w:val="009303A0"/>
    <w:rsid w:val="00950F96"/>
    <w:rsid w:val="00951DC7"/>
    <w:rsid w:val="00954FA4"/>
    <w:rsid w:val="00964F93"/>
    <w:rsid w:val="009650C5"/>
    <w:rsid w:val="00971D51"/>
    <w:rsid w:val="0097352B"/>
    <w:rsid w:val="00984C31"/>
    <w:rsid w:val="009A2206"/>
    <w:rsid w:val="009A46D2"/>
    <w:rsid w:val="009A64BA"/>
    <w:rsid w:val="009B72C2"/>
    <w:rsid w:val="009C6628"/>
    <w:rsid w:val="009D785C"/>
    <w:rsid w:val="009E534C"/>
    <w:rsid w:val="009E5509"/>
    <w:rsid w:val="009E79B4"/>
    <w:rsid w:val="009F2606"/>
    <w:rsid w:val="00A06F70"/>
    <w:rsid w:val="00A124E7"/>
    <w:rsid w:val="00A129DD"/>
    <w:rsid w:val="00A12E53"/>
    <w:rsid w:val="00A178DE"/>
    <w:rsid w:val="00A21C64"/>
    <w:rsid w:val="00A25662"/>
    <w:rsid w:val="00A52C4E"/>
    <w:rsid w:val="00A54A7D"/>
    <w:rsid w:val="00A7168E"/>
    <w:rsid w:val="00A73665"/>
    <w:rsid w:val="00A77404"/>
    <w:rsid w:val="00A803DF"/>
    <w:rsid w:val="00A83F34"/>
    <w:rsid w:val="00A923DC"/>
    <w:rsid w:val="00A94205"/>
    <w:rsid w:val="00AA0364"/>
    <w:rsid w:val="00AA0BDA"/>
    <w:rsid w:val="00AA3C5C"/>
    <w:rsid w:val="00AB33C0"/>
    <w:rsid w:val="00AC2DF3"/>
    <w:rsid w:val="00AC3214"/>
    <w:rsid w:val="00AD4FA7"/>
    <w:rsid w:val="00AD5914"/>
    <w:rsid w:val="00AE6EC7"/>
    <w:rsid w:val="00AE79D2"/>
    <w:rsid w:val="00AF3EC4"/>
    <w:rsid w:val="00B00E2E"/>
    <w:rsid w:val="00B02EC4"/>
    <w:rsid w:val="00B12483"/>
    <w:rsid w:val="00B2353C"/>
    <w:rsid w:val="00B34271"/>
    <w:rsid w:val="00B351B6"/>
    <w:rsid w:val="00B439C2"/>
    <w:rsid w:val="00B51BF2"/>
    <w:rsid w:val="00B55026"/>
    <w:rsid w:val="00B71220"/>
    <w:rsid w:val="00B718EB"/>
    <w:rsid w:val="00B751E5"/>
    <w:rsid w:val="00B8756D"/>
    <w:rsid w:val="00B90B99"/>
    <w:rsid w:val="00B961A3"/>
    <w:rsid w:val="00B96710"/>
    <w:rsid w:val="00BA1B34"/>
    <w:rsid w:val="00BA2F7B"/>
    <w:rsid w:val="00BB4DDD"/>
    <w:rsid w:val="00BB67E9"/>
    <w:rsid w:val="00BC1A3F"/>
    <w:rsid w:val="00BC2756"/>
    <w:rsid w:val="00BD3703"/>
    <w:rsid w:val="00BD6185"/>
    <w:rsid w:val="00BE64EB"/>
    <w:rsid w:val="00BF47DD"/>
    <w:rsid w:val="00C042E8"/>
    <w:rsid w:val="00C10651"/>
    <w:rsid w:val="00C10BD1"/>
    <w:rsid w:val="00C13D6E"/>
    <w:rsid w:val="00C17597"/>
    <w:rsid w:val="00C30F7A"/>
    <w:rsid w:val="00C43C49"/>
    <w:rsid w:val="00C53ECD"/>
    <w:rsid w:val="00C633AE"/>
    <w:rsid w:val="00C742DC"/>
    <w:rsid w:val="00C74B04"/>
    <w:rsid w:val="00C76A08"/>
    <w:rsid w:val="00C81E7D"/>
    <w:rsid w:val="00C84867"/>
    <w:rsid w:val="00C86A37"/>
    <w:rsid w:val="00CA01F6"/>
    <w:rsid w:val="00CA17E5"/>
    <w:rsid w:val="00CB0485"/>
    <w:rsid w:val="00CF068D"/>
    <w:rsid w:val="00CF2538"/>
    <w:rsid w:val="00D10ADE"/>
    <w:rsid w:val="00D22C66"/>
    <w:rsid w:val="00D245AE"/>
    <w:rsid w:val="00D44F7E"/>
    <w:rsid w:val="00D470D5"/>
    <w:rsid w:val="00D47EB6"/>
    <w:rsid w:val="00D50A76"/>
    <w:rsid w:val="00D517FA"/>
    <w:rsid w:val="00D51DEE"/>
    <w:rsid w:val="00D54A92"/>
    <w:rsid w:val="00D5703F"/>
    <w:rsid w:val="00D60F19"/>
    <w:rsid w:val="00D63FA0"/>
    <w:rsid w:val="00D768E0"/>
    <w:rsid w:val="00D911A6"/>
    <w:rsid w:val="00DB137C"/>
    <w:rsid w:val="00DB6126"/>
    <w:rsid w:val="00DB7344"/>
    <w:rsid w:val="00DC3071"/>
    <w:rsid w:val="00DE3093"/>
    <w:rsid w:val="00DF1CE6"/>
    <w:rsid w:val="00DF5654"/>
    <w:rsid w:val="00E007E4"/>
    <w:rsid w:val="00E0165E"/>
    <w:rsid w:val="00E07CA6"/>
    <w:rsid w:val="00E10655"/>
    <w:rsid w:val="00E11992"/>
    <w:rsid w:val="00E16558"/>
    <w:rsid w:val="00E17245"/>
    <w:rsid w:val="00E261DB"/>
    <w:rsid w:val="00E326E8"/>
    <w:rsid w:val="00E3290F"/>
    <w:rsid w:val="00E3389C"/>
    <w:rsid w:val="00E35BFF"/>
    <w:rsid w:val="00E45549"/>
    <w:rsid w:val="00E53AF8"/>
    <w:rsid w:val="00E54162"/>
    <w:rsid w:val="00E54AC0"/>
    <w:rsid w:val="00E550D7"/>
    <w:rsid w:val="00E63AFA"/>
    <w:rsid w:val="00E642DB"/>
    <w:rsid w:val="00E66FEF"/>
    <w:rsid w:val="00E67265"/>
    <w:rsid w:val="00E71B0F"/>
    <w:rsid w:val="00E80885"/>
    <w:rsid w:val="00E93945"/>
    <w:rsid w:val="00E978AA"/>
    <w:rsid w:val="00EA01BA"/>
    <w:rsid w:val="00EA1758"/>
    <w:rsid w:val="00EA55CB"/>
    <w:rsid w:val="00EB2342"/>
    <w:rsid w:val="00EB3DC3"/>
    <w:rsid w:val="00EC2145"/>
    <w:rsid w:val="00EC2848"/>
    <w:rsid w:val="00EC3410"/>
    <w:rsid w:val="00ED6713"/>
    <w:rsid w:val="00EE2423"/>
    <w:rsid w:val="00EE36C9"/>
    <w:rsid w:val="00EF3502"/>
    <w:rsid w:val="00EF4568"/>
    <w:rsid w:val="00EF4E55"/>
    <w:rsid w:val="00EF6D82"/>
    <w:rsid w:val="00F0170B"/>
    <w:rsid w:val="00F05D44"/>
    <w:rsid w:val="00F20067"/>
    <w:rsid w:val="00F34B1D"/>
    <w:rsid w:val="00F36673"/>
    <w:rsid w:val="00F44292"/>
    <w:rsid w:val="00F47656"/>
    <w:rsid w:val="00F5730B"/>
    <w:rsid w:val="00F602F8"/>
    <w:rsid w:val="00F60588"/>
    <w:rsid w:val="00F61CF4"/>
    <w:rsid w:val="00F622BC"/>
    <w:rsid w:val="00F659EB"/>
    <w:rsid w:val="00F7234A"/>
    <w:rsid w:val="00F7274D"/>
    <w:rsid w:val="00F80F95"/>
    <w:rsid w:val="00F85CA0"/>
    <w:rsid w:val="00F8652C"/>
    <w:rsid w:val="00F9503D"/>
    <w:rsid w:val="00FA6842"/>
    <w:rsid w:val="00FA72DC"/>
    <w:rsid w:val="00FC51F3"/>
    <w:rsid w:val="00FC66C7"/>
    <w:rsid w:val="00FD0C4C"/>
    <w:rsid w:val="00FD0F2E"/>
    <w:rsid w:val="00FF03F8"/>
    <w:rsid w:val="00FF08DD"/>
    <w:rsid w:val="00FF5EE5"/>
    <w:rsid w:val="00FF737B"/>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2461B"/>
  <w15:chartTrackingRefBased/>
  <w15:docId w15:val="{79631444-9325-40D9-923E-6F784FDB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001"/>
    <w:rPr>
      <w:rFonts w:ascii="Calibri" w:hAnsi="Calibri"/>
      <w:sz w:val="22"/>
      <w:szCs w:val="24"/>
    </w:rPr>
  </w:style>
  <w:style w:type="paragraph" w:styleId="Heading1">
    <w:name w:val="heading 1"/>
    <w:basedOn w:val="Normal"/>
    <w:next w:val="Normal"/>
    <w:link w:val="Heading1Char"/>
    <w:qFormat/>
    <w:rsid w:val="001500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50001"/>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150001"/>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150001"/>
    <w:pPr>
      <w:keepNext/>
      <w:spacing w:before="240" w:after="60"/>
      <w:outlineLvl w:val="3"/>
    </w:pPr>
    <w:rPr>
      <w:b/>
      <w:bCs/>
      <w:sz w:val="28"/>
      <w:szCs w:val="28"/>
    </w:rPr>
  </w:style>
  <w:style w:type="paragraph" w:styleId="Heading5">
    <w:name w:val="heading 5"/>
    <w:basedOn w:val="Normal"/>
    <w:next w:val="Normal"/>
    <w:link w:val="Heading5Char"/>
    <w:qFormat/>
    <w:rsid w:val="00150001"/>
    <w:pPr>
      <w:spacing w:before="240" w:after="60"/>
      <w:outlineLvl w:val="4"/>
    </w:pPr>
    <w:rPr>
      <w:b/>
      <w:bCs/>
      <w:i/>
      <w:iCs/>
      <w:sz w:val="26"/>
      <w:szCs w:val="26"/>
    </w:rPr>
  </w:style>
  <w:style w:type="paragraph" w:styleId="Heading6">
    <w:name w:val="heading 6"/>
    <w:basedOn w:val="Normal"/>
    <w:next w:val="Normal"/>
    <w:link w:val="Heading6Char"/>
    <w:qFormat/>
    <w:rsid w:val="00150001"/>
    <w:pPr>
      <w:spacing w:before="240" w:after="60"/>
      <w:outlineLvl w:val="5"/>
    </w:pPr>
    <w:rPr>
      <w:b/>
      <w:bCs/>
      <w:szCs w:val="22"/>
    </w:rPr>
  </w:style>
  <w:style w:type="paragraph" w:styleId="Heading7">
    <w:name w:val="heading 7"/>
    <w:basedOn w:val="Normal"/>
    <w:next w:val="Normal"/>
    <w:link w:val="Heading7Char"/>
    <w:qFormat/>
    <w:rsid w:val="00150001"/>
    <w:pPr>
      <w:spacing w:before="240" w:after="60"/>
      <w:outlineLvl w:val="6"/>
    </w:pPr>
  </w:style>
  <w:style w:type="paragraph" w:styleId="Heading8">
    <w:name w:val="heading 8"/>
    <w:basedOn w:val="Normal"/>
    <w:next w:val="Normal"/>
    <w:link w:val="Heading8Char"/>
    <w:qFormat/>
    <w:rsid w:val="00150001"/>
    <w:pPr>
      <w:spacing w:before="240" w:after="60"/>
      <w:outlineLvl w:val="7"/>
    </w:pPr>
    <w:rPr>
      <w:i/>
      <w:iCs/>
    </w:rPr>
  </w:style>
  <w:style w:type="paragraph" w:styleId="Heading9">
    <w:name w:val="heading 9"/>
    <w:basedOn w:val="Normal"/>
    <w:next w:val="Normal"/>
    <w:link w:val="Heading9Char"/>
    <w:qFormat/>
    <w:rsid w:val="0015000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001"/>
    <w:pPr>
      <w:spacing w:before="100" w:beforeAutospacing="1" w:after="100" w:afterAutospacing="1"/>
    </w:pPr>
  </w:style>
  <w:style w:type="character" w:styleId="Strong">
    <w:name w:val="Strong"/>
    <w:qFormat/>
    <w:rsid w:val="00150001"/>
    <w:rPr>
      <w:b/>
      <w:bCs/>
    </w:rPr>
  </w:style>
  <w:style w:type="character" w:styleId="Hyperlink">
    <w:name w:val="Hyperlink"/>
    <w:rsid w:val="00150001"/>
    <w:rPr>
      <w:color w:val="0000FF"/>
      <w:u w:val="single"/>
    </w:rPr>
  </w:style>
  <w:style w:type="character" w:styleId="FollowedHyperlink">
    <w:name w:val="FollowedHyperlink"/>
    <w:rsid w:val="00150001"/>
    <w:rPr>
      <w:color w:val="0000FF"/>
      <w:u w:val="single"/>
    </w:rPr>
  </w:style>
  <w:style w:type="paragraph" w:styleId="Header">
    <w:name w:val="header"/>
    <w:basedOn w:val="Normal"/>
    <w:autoRedefine/>
    <w:rsid w:val="00150001"/>
    <w:pPr>
      <w:tabs>
        <w:tab w:val="center" w:pos="4680"/>
        <w:tab w:val="right" w:pos="9360"/>
      </w:tabs>
    </w:pPr>
    <w:rPr>
      <w:rFonts w:ascii="Arial" w:hAnsi="Arial"/>
      <w:sz w:val="20"/>
    </w:rPr>
  </w:style>
  <w:style w:type="paragraph" w:styleId="Footer">
    <w:name w:val="footer"/>
    <w:basedOn w:val="Normal"/>
    <w:link w:val="FooterChar"/>
    <w:autoRedefine/>
    <w:rsid w:val="00150001"/>
    <w:pPr>
      <w:pBdr>
        <w:top w:val="single" w:sz="8" w:space="1" w:color="000000"/>
      </w:pBdr>
      <w:tabs>
        <w:tab w:val="right" w:pos="4680"/>
        <w:tab w:val="right" w:pos="9360"/>
      </w:tabs>
    </w:pPr>
    <w:rPr>
      <w:rFonts w:ascii="Arial" w:hAnsi="Arial"/>
      <w:sz w:val="20"/>
    </w:rPr>
  </w:style>
  <w:style w:type="character" w:styleId="PageNumber">
    <w:name w:val="page number"/>
    <w:rsid w:val="00150001"/>
  </w:style>
  <w:style w:type="character" w:customStyle="1" w:styleId="FooterChar">
    <w:name w:val="Footer Char"/>
    <w:link w:val="Footer"/>
    <w:rsid w:val="00150001"/>
    <w:rPr>
      <w:rFonts w:ascii="Arial" w:hAnsi="Arial"/>
      <w:szCs w:val="24"/>
    </w:rPr>
  </w:style>
  <w:style w:type="paragraph" w:customStyle="1" w:styleId="StdContestSubHeading">
    <w:name w:val="Std Contest Sub Heading"/>
    <w:basedOn w:val="Normal"/>
    <w:next w:val="Normal"/>
    <w:link w:val="StdContestSubHeadingCharChar"/>
    <w:rsid w:val="00150001"/>
    <w:pPr>
      <w:spacing w:before="120" w:after="60"/>
      <w:ind w:right="432"/>
    </w:pPr>
    <w:rPr>
      <w:rFonts w:ascii="Arial" w:hAnsi="Arial"/>
      <w:b/>
    </w:rPr>
  </w:style>
  <w:style w:type="character" w:customStyle="1" w:styleId="CharChar1">
    <w:name w:val="Char Char1"/>
    <w:rsid w:val="007D52A7"/>
    <w:rPr>
      <w:rFonts w:ascii="Arial" w:hAnsi="Arial" w:cs="Arial"/>
      <w:b/>
      <w:bCs/>
      <w:iCs/>
      <w:sz w:val="28"/>
      <w:szCs w:val="28"/>
      <w:lang w:val="en-US" w:eastAsia="en-US" w:bidi="ar-SA"/>
    </w:rPr>
  </w:style>
  <w:style w:type="character" w:customStyle="1" w:styleId="StdContestSubHeadingCharChar">
    <w:name w:val="Std Contest Sub Heading Char Char"/>
    <w:link w:val="StdContestSubHeading"/>
    <w:rsid w:val="00150001"/>
    <w:rPr>
      <w:rFonts w:ascii="Arial" w:hAnsi="Arial"/>
      <w:b/>
      <w:sz w:val="22"/>
      <w:szCs w:val="24"/>
    </w:rPr>
  </w:style>
  <w:style w:type="paragraph" w:styleId="BalloonText">
    <w:name w:val="Balloon Text"/>
    <w:basedOn w:val="Normal"/>
    <w:semiHidden/>
    <w:rsid w:val="00150001"/>
    <w:rPr>
      <w:rFonts w:ascii="Tahoma" w:hAnsi="Tahoma" w:cs="Tahoma"/>
      <w:sz w:val="16"/>
      <w:szCs w:val="16"/>
    </w:rPr>
  </w:style>
  <w:style w:type="table" w:styleId="TableGrid">
    <w:name w:val="Table Grid"/>
    <w:basedOn w:val="TableNormal"/>
    <w:uiPriority w:val="39"/>
    <w:rsid w:val="0015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15000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150001"/>
    <w:tblPr/>
    <w:tblStylePr w:type="firstRow">
      <w:rPr>
        <w:b/>
      </w:rPr>
    </w:tblStylePr>
  </w:style>
  <w:style w:type="paragraph" w:customStyle="1" w:styleId="Bulltets">
    <w:name w:val="Bulltets"/>
    <w:basedOn w:val="Normal"/>
    <w:autoRedefine/>
    <w:rsid w:val="00150001"/>
    <w:pPr>
      <w:numPr>
        <w:numId w:val="1"/>
      </w:numPr>
    </w:pPr>
  </w:style>
  <w:style w:type="paragraph" w:customStyle="1" w:styleId="StdContestTitle">
    <w:name w:val="Std Contest Title"/>
    <w:basedOn w:val="Heading1"/>
    <w:next w:val="StdContestSubHeading"/>
    <w:autoRedefine/>
    <w:rsid w:val="00297659"/>
    <w:pPr>
      <w:pageBreakBefore/>
      <w:pBdr>
        <w:bottom w:val="double" w:sz="4" w:space="1" w:color="auto"/>
      </w:pBdr>
      <w:spacing w:before="0" w:line="360" w:lineRule="exact"/>
      <w:jc w:val="right"/>
    </w:pPr>
    <w:rPr>
      <w:rFonts w:ascii="Cambria" w:hAnsi="Cambria"/>
      <w:smallCaps/>
      <w:spacing w:val="20"/>
      <w:sz w:val="36"/>
    </w:rPr>
  </w:style>
  <w:style w:type="paragraph" w:customStyle="1" w:styleId="RulesOutline">
    <w:name w:val="Rules Outline"/>
    <w:basedOn w:val="Normal"/>
    <w:link w:val="RulesOutlineChar"/>
    <w:rsid w:val="00150001"/>
    <w:pPr>
      <w:numPr>
        <w:numId w:val="17"/>
      </w:numPr>
    </w:pPr>
  </w:style>
  <w:style w:type="paragraph" w:styleId="List">
    <w:name w:val="List"/>
    <w:basedOn w:val="Normal"/>
    <w:rsid w:val="00150001"/>
    <w:pPr>
      <w:ind w:left="360" w:hanging="360"/>
    </w:pPr>
  </w:style>
  <w:style w:type="paragraph" w:styleId="List2">
    <w:name w:val="List 2"/>
    <w:basedOn w:val="Normal"/>
    <w:rsid w:val="00150001"/>
    <w:pPr>
      <w:ind w:left="720" w:hanging="360"/>
    </w:pPr>
  </w:style>
  <w:style w:type="paragraph" w:styleId="List3">
    <w:name w:val="List 3"/>
    <w:basedOn w:val="Normal"/>
    <w:rsid w:val="00150001"/>
    <w:pPr>
      <w:ind w:left="1080" w:hanging="360"/>
    </w:pPr>
  </w:style>
  <w:style w:type="paragraph" w:customStyle="1" w:styleId="CcList">
    <w:name w:val="Cc List"/>
    <w:basedOn w:val="Normal"/>
    <w:rsid w:val="00C86A37"/>
  </w:style>
  <w:style w:type="character" w:customStyle="1" w:styleId="EmailStyle37">
    <w:name w:val="EmailStyle37"/>
    <w:semiHidden/>
    <w:rsid w:val="00FF5EE5"/>
    <w:rPr>
      <w:rFonts w:ascii="Arial" w:hAnsi="Arial" w:cs="Arial"/>
      <w:color w:val="000080"/>
      <w:sz w:val="20"/>
      <w:szCs w:val="20"/>
    </w:rPr>
  </w:style>
  <w:style w:type="character" w:customStyle="1" w:styleId="Heading2Char">
    <w:name w:val="Heading 2 Char"/>
    <w:link w:val="Heading2"/>
    <w:rsid w:val="00150001"/>
    <w:rPr>
      <w:rFonts w:ascii="Cambria" w:hAnsi="Cambria" w:cs="Arial"/>
      <w:b/>
      <w:bCs/>
      <w:iCs/>
      <w:sz w:val="28"/>
      <w:szCs w:val="28"/>
    </w:rPr>
  </w:style>
  <w:style w:type="character" w:customStyle="1" w:styleId="RulesOutlineChar">
    <w:name w:val="Rules Outline Char"/>
    <w:link w:val="RulesOutline"/>
    <w:rsid w:val="00150001"/>
    <w:rPr>
      <w:rFonts w:ascii="Calibri" w:hAnsi="Calibri"/>
      <w:sz w:val="22"/>
      <w:szCs w:val="24"/>
    </w:rPr>
  </w:style>
  <w:style w:type="paragraph" w:styleId="BlockText">
    <w:name w:val="Block Text"/>
    <w:basedOn w:val="Normal"/>
    <w:rsid w:val="00150001"/>
    <w:pPr>
      <w:spacing w:after="120"/>
      <w:ind w:left="1440" w:right="1440"/>
    </w:pPr>
  </w:style>
  <w:style w:type="paragraph" w:styleId="BodyText">
    <w:name w:val="Body Text"/>
    <w:basedOn w:val="Normal"/>
    <w:link w:val="BodyTextChar"/>
    <w:rsid w:val="00150001"/>
    <w:pPr>
      <w:spacing w:after="120"/>
    </w:pPr>
  </w:style>
  <w:style w:type="paragraph" w:styleId="BodyText2">
    <w:name w:val="Body Text 2"/>
    <w:basedOn w:val="Normal"/>
    <w:link w:val="BodyText2Char"/>
    <w:rsid w:val="00150001"/>
    <w:pPr>
      <w:spacing w:after="120" w:line="480" w:lineRule="auto"/>
    </w:pPr>
  </w:style>
  <w:style w:type="paragraph" w:styleId="BodyText3">
    <w:name w:val="Body Text 3"/>
    <w:basedOn w:val="Normal"/>
    <w:link w:val="BodyText3Char"/>
    <w:rsid w:val="00150001"/>
    <w:pPr>
      <w:spacing w:after="120"/>
    </w:pPr>
    <w:rPr>
      <w:sz w:val="16"/>
      <w:szCs w:val="16"/>
    </w:rPr>
  </w:style>
  <w:style w:type="paragraph" w:styleId="BodyTextFirstIndent">
    <w:name w:val="Body Text First Indent"/>
    <w:basedOn w:val="BodyText"/>
    <w:link w:val="BodyTextFirstIndentChar"/>
    <w:rsid w:val="00150001"/>
    <w:pPr>
      <w:ind w:firstLine="210"/>
    </w:pPr>
  </w:style>
  <w:style w:type="paragraph" w:styleId="BodyTextIndent">
    <w:name w:val="Body Text Indent"/>
    <w:basedOn w:val="Normal"/>
    <w:link w:val="BodyTextIndentChar"/>
    <w:rsid w:val="00150001"/>
    <w:pPr>
      <w:spacing w:after="120"/>
      <w:ind w:left="360"/>
    </w:pPr>
  </w:style>
  <w:style w:type="paragraph" w:styleId="BodyTextFirstIndent2">
    <w:name w:val="Body Text First Indent 2"/>
    <w:basedOn w:val="BodyTextIndent"/>
    <w:link w:val="BodyTextFirstIndent2Char"/>
    <w:rsid w:val="00150001"/>
    <w:pPr>
      <w:ind w:firstLine="210"/>
    </w:pPr>
  </w:style>
  <w:style w:type="paragraph" w:styleId="BodyTextIndent2">
    <w:name w:val="Body Text Indent 2"/>
    <w:basedOn w:val="Normal"/>
    <w:link w:val="BodyTextIndent2Char"/>
    <w:rsid w:val="00150001"/>
    <w:pPr>
      <w:spacing w:after="120" w:line="480" w:lineRule="auto"/>
      <w:ind w:left="360"/>
    </w:pPr>
  </w:style>
  <w:style w:type="paragraph" w:styleId="BodyTextIndent3">
    <w:name w:val="Body Text Indent 3"/>
    <w:basedOn w:val="Normal"/>
    <w:link w:val="BodyTextIndent3Char"/>
    <w:rsid w:val="00150001"/>
    <w:pPr>
      <w:spacing w:after="120"/>
      <w:ind w:left="360"/>
    </w:pPr>
    <w:rPr>
      <w:sz w:val="16"/>
      <w:szCs w:val="16"/>
    </w:rPr>
  </w:style>
  <w:style w:type="paragraph" w:styleId="Caption">
    <w:name w:val="caption"/>
    <w:basedOn w:val="Normal"/>
    <w:next w:val="Normal"/>
    <w:qFormat/>
    <w:rsid w:val="00150001"/>
    <w:rPr>
      <w:b/>
      <w:bCs/>
      <w:sz w:val="20"/>
      <w:szCs w:val="20"/>
    </w:rPr>
  </w:style>
  <w:style w:type="paragraph" w:styleId="Closing">
    <w:name w:val="Closing"/>
    <w:basedOn w:val="Normal"/>
    <w:link w:val="ClosingChar"/>
    <w:rsid w:val="00150001"/>
    <w:pPr>
      <w:ind w:left="4320"/>
    </w:pPr>
  </w:style>
  <w:style w:type="paragraph" w:styleId="CommentText">
    <w:name w:val="annotation text"/>
    <w:basedOn w:val="Normal"/>
    <w:link w:val="CommentTextChar"/>
    <w:semiHidden/>
    <w:rsid w:val="00150001"/>
    <w:rPr>
      <w:sz w:val="20"/>
      <w:szCs w:val="20"/>
    </w:rPr>
  </w:style>
  <w:style w:type="paragraph" w:styleId="CommentSubject">
    <w:name w:val="annotation subject"/>
    <w:basedOn w:val="CommentText"/>
    <w:next w:val="CommentText"/>
    <w:link w:val="CommentSubjectChar"/>
    <w:rsid w:val="00150001"/>
    <w:rPr>
      <w:b/>
      <w:bCs/>
    </w:rPr>
  </w:style>
  <w:style w:type="paragraph" w:styleId="Date">
    <w:name w:val="Date"/>
    <w:basedOn w:val="Normal"/>
    <w:next w:val="Normal"/>
    <w:link w:val="DateChar"/>
    <w:rsid w:val="00150001"/>
  </w:style>
  <w:style w:type="paragraph" w:styleId="DocumentMap">
    <w:name w:val="Document Map"/>
    <w:basedOn w:val="Normal"/>
    <w:link w:val="DocumentMapChar"/>
    <w:rsid w:val="00150001"/>
    <w:pPr>
      <w:shd w:val="clear" w:color="auto" w:fill="000080"/>
    </w:pPr>
    <w:rPr>
      <w:rFonts w:ascii="Tahoma" w:hAnsi="Tahoma" w:cs="Tahoma"/>
      <w:sz w:val="20"/>
      <w:szCs w:val="20"/>
    </w:rPr>
  </w:style>
  <w:style w:type="paragraph" w:styleId="E-mailSignature">
    <w:name w:val="E-mail Signature"/>
    <w:basedOn w:val="Normal"/>
    <w:link w:val="E-mailSignatureChar"/>
    <w:rsid w:val="00150001"/>
  </w:style>
  <w:style w:type="paragraph" w:styleId="EndnoteText">
    <w:name w:val="endnote text"/>
    <w:basedOn w:val="Normal"/>
    <w:link w:val="EndnoteTextChar"/>
    <w:rsid w:val="00150001"/>
    <w:rPr>
      <w:sz w:val="20"/>
      <w:szCs w:val="20"/>
    </w:rPr>
  </w:style>
  <w:style w:type="paragraph" w:styleId="EnvelopeAddress">
    <w:name w:val="envelope address"/>
    <w:basedOn w:val="Normal"/>
    <w:rsid w:val="001500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0001"/>
    <w:rPr>
      <w:rFonts w:ascii="Arial" w:hAnsi="Arial" w:cs="Arial"/>
      <w:sz w:val="20"/>
      <w:szCs w:val="20"/>
    </w:rPr>
  </w:style>
  <w:style w:type="paragraph" w:styleId="FootnoteText">
    <w:name w:val="footnote text"/>
    <w:basedOn w:val="Normal"/>
    <w:link w:val="FootnoteTextChar"/>
    <w:rsid w:val="00150001"/>
    <w:rPr>
      <w:sz w:val="20"/>
      <w:szCs w:val="20"/>
    </w:rPr>
  </w:style>
  <w:style w:type="paragraph" w:styleId="HTMLAddress">
    <w:name w:val="HTML Address"/>
    <w:basedOn w:val="Normal"/>
    <w:link w:val="HTMLAddressChar"/>
    <w:rsid w:val="00150001"/>
    <w:rPr>
      <w:i/>
      <w:iCs/>
    </w:rPr>
  </w:style>
  <w:style w:type="paragraph" w:styleId="HTMLPreformatted">
    <w:name w:val="HTML Preformatted"/>
    <w:basedOn w:val="Normal"/>
    <w:link w:val="HTMLPreformattedChar"/>
    <w:rsid w:val="00150001"/>
    <w:rPr>
      <w:rFonts w:ascii="Courier New" w:hAnsi="Courier New" w:cs="Courier New"/>
      <w:sz w:val="20"/>
      <w:szCs w:val="20"/>
    </w:rPr>
  </w:style>
  <w:style w:type="paragraph" w:styleId="Index1">
    <w:name w:val="index 1"/>
    <w:basedOn w:val="Normal"/>
    <w:next w:val="Normal"/>
    <w:autoRedefine/>
    <w:rsid w:val="00150001"/>
    <w:pPr>
      <w:ind w:left="240" w:hanging="240"/>
    </w:pPr>
  </w:style>
  <w:style w:type="paragraph" w:styleId="Index2">
    <w:name w:val="index 2"/>
    <w:basedOn w:val="Normal"/>
    <w:next w:val="Normal"/>
    <w:autoRedefine/>
    <w:rsid w:val="00150001"/>
    <w:pPr>
      <w:ind w:left="480" w:hanging="240"/>
    </w:pPr>
  </w:style>
  <w:style w:type="paragraph" w:styleId="Index3">
    <w:name w:val="index 3"/>
    <w:basedOn w:val="Normal"/>
    <w:next w:val="Normal"/>
    <w:autoRedefine/>
    <w:rsid w:val="00150001"/>
    <w:pPr>
      <w:ind w:left="720" w:hanging="240"/>
    </w:pPr>
  </w:style>
  <w:style w:type="paragraph" w:styleId="Index4">
    <w:name w:val="index 4"/>
    <w:basedOn w:val="Normal"/>
    <w:next w:val="Normal"/>
    <w:autoRedefine/>
    <w:rsid w:val="00150001"/>
    <w:pPr>
      <w:ind w:left="960" w:hanging="240"/>
    </w:pPr>
  </w:style>
  <w:style w:type="paragraph" w:styleId="Index5">
    <w:name w:val="index 5"/>
    <w:basedOn w:val="Normal"/>
    <w:next w:val="Normal"/>
    <w:autoRedefine/>
    <w:rsid w:val="00150001"/>
    <w:pPr>
      <w:ind w:left="1200" w:hanging="240"/>
    </w:pPr>
  </w:style>
  <w:style w:type="paragraph" w:styleId="Index6">
    <w:name w:val="index 6"/>
    <w:basedOn w:val="Normal"/>
    <w:next w:val="Normal"/>
    <w:autoRedefine/>
    <w:rsid w:val="00150001"/>
    <w:pPr>
      <w:ind w:left="1440" w:hanging="240"/>
    </w:pPr>
  </w:style>
  <w:style w:type="paragraph" w:styleId="Index7">
    <w:name w:val="index 7"/>
    <w:basedOn w:val="Normal"/>
    <w:next w:val="Normal"/>
    <w:autoRedefine/>
    <w:rsid w:val="00150001"/>
    <w:pPr>
      <w:ind w:left="1680" w:hanging="240"/>
    </w:pPr>
  </w:style>
  <w:style w:type="paragraph" w:styleId="Index8">
    <w:name w:val="index 8"/>
    <w:basedOn w:val="Normal"/>
    <w:next w:val="Normal"/>
    <w:autoRedefine/>
    <w:rsid w:val="00150001"/>
    <w:pPr>
      <w:ind w:left="1920" w:hanging="240"/>
    </w:pPr>
  </w:style>
  <w:style w:type="paragraph" w:styleId="Index9">
    <w:name w:val="index 9"/>
    <w:basedOn w:val="Normal"/>
    <w:next w:val="Normal"/>
    <w:autoRedefine/>
    <w:rsid w:val="00150001"/>
    <w:pPr>
      <w:ind w:left="2160" w:hanging="240"/>
    </w:pPr>
  </w:style>
  <w:style w:type="paragraph" w:styleId="IndexHeading">
    <w:name w:val="index heading"/>
    <w:basedOn w:val="Normal"/>
    <w:next w:val="Index1"/>
    <w:rsid w:val="00150001"/>
    <w:rPr>
      <w:rFonts w:ascii="Arial" w:hAnsi="Arial" w:cs="Arial"/>
      <w:b/>
      <w:bCs/>
    </w:rPr>
  </w:style>
  <w:style w:type="paragraph" w:styleId="List4">
    <w:name w:val="List 4"/>
    <w:basedOn w:val="Normal"/>
    <w:rsid w:val="00150001"/>
    <w:pPr>
      <w:ind w:left="1440" w:hanging="360"/>
    </w:pPr>
  </w:style>
  <w:style w:type="paragraph" w:styleId="List5">
    <w:name w:val="List 5"/>
    <w:basedOn w:val="Normal"/>
    <w:rsid w:val="00150001"/>
    <w:pPr>
      <w:ind w:left="1800" w:hanging="360"/>
    </w:pPr>
  </w:style>
  <w:style w:type="paragraph" w:styleId="ListBullet">
    <w:name w:val="List Bullet"/>
    <w:basedOn w:val="Normal"/>
    <w:rsid w:val="00150001"/>
    <w:pPr>
      <w:numPr>
        <w:numId w:val="3"/>
      </w:numPr>
    </w:pPr>
  </w:style>
  <w:style w:type="paragraph" w:styleId="ListBullet2">
    <w:name w:val="List Bullet 2"/>
    <w:basedOn w:val="Normal"/>
    <w:rsid w:val="00150001"/>
    <w:pPr>
      <w:numPr>
        <w:numId w:val="4"/>
      </w:numPr>
    </w:pPr>
  </w:style>
  <w:style w:type="paragraph" w:styleId="ListBullet3">
    <w:name w:val="List Bullet 3"/>
    <w:basedOn w:val="Normal"/>
    <w:rsid w:val="00150001"/>
    <w:pPr>
      <w:numPr>
        <w:numId w:val="5"/>
      </w:numPr>
    </w:pPr>
  </w:style>
  <w:style w:type="paragraph" w:styleId="ListBullet4">
    <w:name w:val="List Bullet 4"/>
    <w:basedOn w:val="Normal"/>
    <w:rsid w:val="00150001"/>
    <w:pPr>
      <w:numPr>
        <w:numId w:val="6"/>
      </w:numPr>
    </w:pPr>
  </w:style>
  <w:style w:type="paragraph" w:styleId="ListBullet5">
    <w:name w:val="List Bullet 5"/>
    <w:basedOn w:val="Normal"/>
    <w:rsid w:val="00150001"/>
    <w:pPr>
      <w:numPr>
        <w:numId w:val="7"/>
      </w:numPr>
    </w:pPr>
  </w:style>
  <w:style w:type="paragraph" w:styleId="ListContinue">
    <w:name w:val="List Continue"/>
    <w:basedOn w:val="Normal"/>
    <w:rsid w:val="00150001"/>
    <w:pPr>
      <w:spacing w:after="120"/>
      <w:ind w:left="360"/>
    </w:pPr>
  </w:style>
  <w:style w:type="paragraph" w:styleId="ListContinue2">
    <w:name w:val="List Continue 2"/>
    <w:basedOn w:val="Normal"/>
    <w:rsid w:val="00150001"/>
    <w:pPr>
      <w:spacing w:after="120"/>
      <w:ind w:left="720"/>
    </w:pPr>
  </w:style>
  <w:style w:type="paragraph" w:styleId="ListContinue3">
    <w:name w:val="List Continue 3"/>
    <w:basedOn w:val="Normal"/>
    <w:rsid w:val="00150001"/>
    <w:pPr>
      <w:spacing w:after="120"/>
      <w:ind w:left="1080"/>
    </w:pPr>
  </w:style>
  <w:style w:type="paragraph" w:styleId="ListContinue4">
    <w:name w:val="List Continue 4"/>
    <w:basedOn w:val="Normal"/>
    <w:rsid w:val="00150001"/>
    <w:pPr>
      <w:spacing w:after="120"/>
      <w:ind w:left="1440"/>
    </w:pPr>
  </w:style>
  <w:style w:type="paragraph" w:styleId="ListContinue5">
    <w:name w:val="List Continue 5"/>
    <w:basedOn w:val="Normal"/>
    <w:rsid w:val="00150001"/>
    <w:pPr>
      <w:spacing w:after="120"/>
      <w:ind w:left="1800"/>
    </w:pPr>
  </w:style>
  <w:style w:type="paragraph" w:styleId="ListNumber">
    <w:name w:val="List Number"/>
    <w:basedOn w:val="Normal"/>
    <w:rsid w:val="00150001"/>
    <w:pPr>
      <w:numPr>
        <w:numId w:val="8"/>
      </w:numPr>
    </w:pPr>
  </w:style>
  <w:style w:type="paragraph" w:styleId="ListNumber2">
    <w:name w:val="List Number 2"/>
    <w:basedOn w:val="Normal"/>
    <w:rsid w:val="00150001"/>
    <w:pPr>
      <w:numPr>
        <w:numId w:val="9"/>
      </w:numPr>
    </w:pPr>
  </w:style>
  <w:style w:type="paragraph" w:styleId="ListNumber3">
    <w:name w:val="List Number 3"/>
    <w:basedOn w:val="Normal"/>
    <w:rsid w:val="00150001"/>
    <w:pPr>
      <w:numPr>
        <w:numId w:val="10"/>
      </w:numPr>
    </w:pPr>
  </w:style>
  <w:style w:type="paragraph" w:styleId="ListNumber4">
    <w:name w:val="List Number 4"/>
    <w:basedOn w:val="Normal"/>
    <w:rsid w:val="00150001"/>
    <w:pPr>
      <w:numPr>
        <w:numId w:val="11"/>
      </w:numPr>
    </w:pPr>
  </w:style>
  <w:style w:type="paragraph" w:styleId="ListNumber5">
    <w:name w:val="List Number 5"/>
    <w:basedOn w:val="Normal"/>
    <w:rsid w:val="00150001"/>
    <w:pPr>
      <w:numPr>
        <w:numId w:val="12"/>
      </w:numPr>
    </w:pPr>
  </w:style>
  <w:style w:type="paragraph" w:styleId="MacroText">
    <w:name w:val="macro"/>
    <w:link w:val="MacroTextChar"/>
    <w:rsid w:val="001500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500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150001"/>
    <w:pPr>
      <w:ind w:left="720"/>
    </w:pPr>
  </w:style>
  <w:style w:type="paragraph" w:styleId="NoteHeading">
    <w:name w:val="Note Heading"/>
    <w:basedOn w:val="Normal"/>
    <w:next w:val="Normal"/>
    <w:link w:val="NoteHeadingChar"/>
    <w:rsid w:val="00150001"/>
  </w:style>
  <w:style w:type="paragraph" w:styleId="PlainText">
    <w:name w:val="Plain Text"/>
    <w:basedOn w:val="Normal"/>
    <w:link w:val="PlainTextChar"/>
    <w:rsid w:val="00150001"/>
    <w:rPr>
      <w:rFonts w:ascii="Courier New" w:hAnsi="Courier New" w:cs="Courier New"/>
      <w:sz w:val="20"/>
      <w:szCs w:val="20"/>
    </w:rPr>
  </w:style>
  <w:style w:type="paragraph" w:styleId="Salutation">
    <w:name w:val="Salutation"/>
    <w:basedOn w:val="Normal"/>
    <w:next w:val="Normal"/>
    <w:link w:val="SalutationChar"/>
    <w:rsid w:val="00150001"/>
  </w:style>
  <w:style w:type="paragraph" w:styleId="Signature">
    <w:name w:val="Signature"/>
    <w:basedOn w:val="Normal"/>
    <w:link w:val="SignatureChar"/>
    <w:rsid w:val="00150001"/>
    <w:pPr>
      <w:ind w:left="4320"/>
    </w:pPr>
  </w:style>
  <w:style w:type="paragraph" w:styleId="Subtitle">
    <w:name w:val="Subtitle"/>
    <w:basedOn w:val="Normal"/>
    <w:link w:val="SubtitleChar"/>
    <w:qFormat/>
    <w:rsid w:val="00150001"/>
    <w:pPr>
      <w:spacing w:after="60"/>
      <w:jc w:val="center"/>
      <w:outlineLvl w:val="1"/>
    </w:pPr>
    <w:rPr>
      <w:rFonts w:ascii="Arial" w:hAnsi="Arial" w:cs="Arial"/>
    </w:rPr>
  </w:style>
  <w:style w:type="paragraph" w:styleId="TableofAuthorities">
    <w:name w:val="table of authorities"/>
    <w:basedOn w:val="Normal"/>
    <w:next w:val="Normal"/>
    <w:rsid w:val="00150001"/>
    <w:pPr>
      <w:ind w:left="240" w:hanging="240"/>
    </w:pPr>
  </w:style>
  <w:style w:type="paragraph" w:styleId="TableofFigures">
    <w:name w:val="table of figures"/>
    <w:basedOn w:val="Normal"/>
    <w:next w:val="Normal"/>
    <w:rsid w:val="00150001"/>
  </w:style>
  <w:style w:type="paragraph" w:styleId="Title">
    <w:name w:val="Title"/>
    <w:basedOn w:val="Normal"/>
    <w:link w:val="TitleChar"/>
    <w:qFormat/>
    <w:rsid w:val="0015000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150001"/>
    <w:pPr>
      <w:spacing w:before="120"/>
    </w:pPr>
    <w:rPr>
      <w:rFonts w:ascii="Arial" w:hAnsi="Arial" w:cs="Arial"/>
      <w:b/>
      <w:bCs/>
    </w:rPr>
  </w:style>
  <w:style w:type="paragraph" w:styleId="TOC1">
    <w:name w:val="toc 1"/>
    <w:basedOn w:val="Normal"/>
    <w:next w:val="Normal"/>
    <w:autoRedefine/>
    <w:rsid w:val="00150001"/>
  </w:style>
  <w:style w:type="paragraph" w:styleId="TOC2">
    <w:name w:val="toc 2"/>
    <w:basedOn w:val="Normal"/>
    <w:next w:val="Normal"/>
    <w:autoRedefine/>
    <w:rsid w:val="00150001"/>
    <w:pPr>
      <w:ind w:left="240"/>
    </w:pPr>
  </w:style>
  <w:style w:type="paragraph" w:styleId="TOC3">
    <w:name w:val="toc 3"/>
    <w:basedOn w:val="Normal"/>
    <w:next w:val="Normal"/>
    <w:autoRedefine/>
    <w:rsid w:val="00150001"/>
    <w:pPr>
      <w:ind w:left="480"/>
    </w:pPr>
  </w:style>
  <w:style w:type="paragraph" w:styleId="TOC4">
    <w:name w:val="toc 4"/>
    <w:basedOn w:val="Normal"/>
    <w:next w:val="Normal"/>
    <w:autoRedefine/>
    <w:rsid w:val="00150001"/>
    <w:pPr>
      <w:ind w:left="720"/>
    </w:pPr>
  </w:style>
  <w:style w:type="paragraph" w:styleId="TOC5">
    <w:name w:val="toc 5"/>
    <w:basedOn w:val="Normal"/>
    <w:next w:val="Normal"/>
    <w:autoRedefine/>
    <w:rsid w:val="00150001"/>
    <w:pPr>
      <w:ind w:left="960"/>
    </w:pPr>
  </w:style>
  <w:style w:type="paragraph" w:styleId="TOC6">
    <w:name w:val="toc 6"/>
    <w:basedOn w:val="Normal"/>
    <w:next w:val="Normal"/>
    <w:autoRedefine/>
    <w:rsid w:val="00150001"/>
    <w:pPr>
      <w:ind w:left="1200"/>
    </w:pPr>
  </w:style>
  <w:style w:type="paragraph" w:styleId="TOC7">
    <w:name w:val="toc 7"/>
    <w:basedOn w:val="Normal"/>
    <w:next w:val="Normal"/>
    <w:autoRedefine/>
    <w:rsid w:val="00150001"/>
    <w:pPr>
      <w:ind w:left="1440"/>
    </w:pPr>
  </w:style>
  <w:style w:type="paragraph" w:styleId="TOC8">
    <w:name w:val="toc 8"/>
    <w:basedOn w:val="Normal"/>
    <w:next w:val="Normal"/>
    <w:autoRedefine/>
    <w:rsid w:val="00150001"/>
    <w:pPr>
      <w:ind w:left="1680"/>
    </w:pPr>
  </w:style>
  <w:style w:type="paragraph" w:styleId="TOC9">
    <w:name w:val="toc 9"/>
    <w:basedOn w:val="Normal"/>
    <w:next w:val="Normal"/>
    <w:autoRedefine/>
    <w:rsid w:val="00150001"/>
    <w:pPr>
      <w:ind w:left="1920"/>
    </w:pPr>
  </w:style>
  <w:style w:type="character" w:customStyle="1" w:styleId="Heading1Char">
    <w:name w:val="Heading 1 Char"/>
    <w:link w:val="Heading1"/>
    <w:rsid w:val="009F2606"/>
    <w:rPr>
      <w:rFonts w:ascii="Arial" w:hAnsi="Arial" w:cs="Arial"/>
      <w:b/>
      <w:bCs/>
      <w:kern w:val="32"/>
      <w:sz w:val="32"/>
      <w:szCs w:val="32"/>
    </w:rPr>
  </w:style>
  <w:style w:type="character" w:customStyle="1" w:styleId="Heading3Char">
    <w:name w:val="Heading 3 Char"/>
    <w:link w:val="Heading3"/>
    <w:rsid w:val="009F2606"/>
    <w:rPr>
      <w:rFonts w:ascii="Arial" w:hAnsi="Arial" w:cs="Arial"/>
      <w:b/>
      <w:bCs/>
      <w:sz w:val="22"/>
      <w:szCs w:val="26"/>
    </w:rPr>
  </w:style>
  <w:style w:type="character" w:customStyle="1" w:styleId="Heading4Char">
    <w:name w:val="Heading 4 Char"/>
    <w:link w:val="Heading4"/>
    <w:rsid w:val="009F2606"/>
    <w:rPr>
      <w:rFonts w:ascii="Calibri" w:hAnsi="Calibri"/>
      <w:b/>
      <w:bCs/>
      <w:sz w:val="28"/>
      <w:szCs w:val="28"/>
    </w:rPr>
  </w:style>
  <w:style w:type="character" w:customStyle="1" w:styleId="Heading5Char">
    <w:name w:val="Heading 5 Char"/>
    <w:link w:val="Heading5"/>
    <w:rsid w:val="009F2606"/>
    <w:rPr>
      <w:rFonts w:ascii="Calibri" w:hAnsi="Calibri"/>
      <w:b/>
      <w:bCs/>
      <w:i/>
      <w:iCs/>
      <w:sz w:val="26"/>
      <w:szCs w:val="26"/>
    </w:rPr>
  </w:style>
  <w:style w:type="character" w:customStyle="1" w:styleId="Heading6Char">
    <w:name w:val="Heading 6 Char"/>
    <w:link w:val="Heading6"/>
    <w:rsid w:val="009F2606"/>
    <w:rPr>
      <w:rFonts w:ascii="Calibri" w:hAnsi="Calibri"/>
      <w:b/>
      <w:bCs/>
      <w:sz w:val="22"/>
      <w:szCs w:val="22"/>
    </w:rPr>
  </w:style>
  <w:style w:type="character" w:customStyle="1" w:styleId="Heading7Char">
    <w:name w:val="Heading 7 Char"/>
    <w:link w:val="Heading7"/>
    <w:rsid w:val="009F2606"/>
    <w:rPr>
      <w:rFonts w:ascii="Calibri" w:hAnsi="Calibri"/>
      <w:sz w:val="22"/>
      <w:szCs w:val="24"/>
    </w:rPr>
  </w:style>
  <w:style w:type="character" w:customStyle="1" w:styleId="Heading8Char">
    <w:name w:val="Heading 8 Char"/>
    <w:link w:val="Heading8"/>
    <w:rsid w:val="009F2606"/>
    <w:rPr>
      <w:rFonts w:ascii="Calibri" w:hAnsi="Calibri"/>
      <w:i/>
      <w:iCs/>
      <w:sz w:val="22"/>
      <w:szCs w:val="24"/>
    </w:rPr>
  </w:style>
  <w:style w:type="character" w:customStyle="1" w:styleId="Heading9Char">
    <w:name w:val="Heading 9 Char"/>
    <w:link w:val="Heading9"/>
    <w:rsid w:val="009F2606"/>
    <w:rPr>
      <w:rFonts w:ascii="Arial" w:hAnsi="Arial" w:cs="Arial"/>
      <w:sz w:val="22"/>
      <w:szCs w:val="22"/>
    </w:rPr>
  </w:style>
  <w:style w:type="character" w:customStyle="1" w:styleId="TitleChar">
    <w:name w:val="Title Char"/>
    <w:link w:val="Title"/>
    <w:rsid w:val="00150001"/>
    <w:rPr>
      <w:rFonts w:ascii="Arial" w:hAnsi="Arial" w:cs="Arial"/>
      <w:b/>
      <w:bCs/>
      <w:kern w:val="28"/>
      <w:sz w:val="32"/>
      <w:szCs w:val="32"/>
    </w:rPr>
  </w:style>
  <w:style w:type="character" w:customStyle="1" w:styleId="SubtitleChar">
    <w:name w:val="Subtitle Char"/>
    <w:link w:val="Subtitle"/>
    <w:rsid w:val="00150001"/>
    <w:rPr>
      <w:rFonts w:ascii="Arial" w:hAnsi="Arial" w:cs="Arial"/>
      <w:sz w:val="22"/>
      <w:szCs w:val="24"/>
    </w:rPr>
  </w:style>
  <w:style w:type="paragraph" w:styleId="ListParagraph">
    <w:name w:val="List Paragraph"/>
    <w:basedOn w:val="Normal"/>
    <w:uiPriority w:val="34"/>
    <w:qFormat/>
    <w:rsid w:val="00590692"/>
    <w:pPr>
      <w:ind w:left="720"/>
    </w:pPr>
  </w:style>
  <w:style w:type="paragraph" w:styleId="Revision">
    <w:name w:val="Revision"/>
    <w:hidden/>
    <w:uiPriority w:val="99"/>
    <w:semiHidden/>
    <w:rsid w:val="005940E8"/>
    <w:rPr>
      <w:sz w:val="24"/>
      <w:szCs w:val="24"/>
    </w:rPr>
  </w:style>
  <w:style w:type="character" w:styleId="CommentReference">
    <w:name w:val="annotation reference"/>
    <w:rsid w:val="00150001"/>
    <w:rPr>
      <w:sz w:val="16"/>
      <w:szCs w:val="16"/>
    </w:rPr>
  </w:style>
  <w:style w:type="character" w:customStyle="1" w:styleId="BodyTextChar">
    <w:name w:val="Body Text Char"/>
    <w:link w:val="BodyText"/>
    <w:rsid w:val="00150001"/>
    <w:rPr>
      <w:rFonts w:ascii="Calibri" w:hAnsi="Calibri"/>
      <w:sz w:val="22"/>
      <w:szCs w:val="24"/>
    </w:rPr>
  </w:style>
  <w:style w:type="character" w:customStyle="1" w:styleId="BodyText2Char">
    <w:name w:val="Body Text 2 Char"/>
    <w:link w:val="BodyText2"/>
    <w:rsid w:val="00150001"/>
    <w:rPr>
      <w:rFonts w:ascii="Calibri" w:hAnsi="Calibri"/>
      <w:sz w:val="22"/>
      <w:szCs w:val="24"/>
    </w:rPr>
  </w:style>
  <w:style w:type="character" w:customStyle="1" w:styleId="BodyText3Char">
    <w:name w:val="Body Text 3 Char"/>
    <w:link w:val="BodyText3"/>
    <w:rsid w:val="00150001"/>
    <w:rPr>
      <w:rFonts w:ascii="Calibri" w:hAnsi="Calibri"/>
      <w:sz w:val="16"/>
      <w:szCs w:val="16"/>
    </w:rPr>
  </w:style>
  <w:style w:type="character" w:customStyle="1" w:styleId="BodyTextFirstIndentChar">
    <w:name w:val="Body Text First Indent Char"/>
    <w:link w:val="BodyTextFirstIndent"/>
    <w:rsid w:val="00150001"/>
    <w:rPr>
      <w:rFonts w:ascii="Calibri" w:hAnsi="Calibri"/>
      <w:sz w:val="22"/>
      <w:szCs w:val="24"/>
    </w:rPr>
  </w:style>
  <w:style w:type="character" w:customStyle="1" w:styleId="BodyTextIndentChar">
    <w:name w:val="Body Text Indent Char"/>
    <w:link w:val="BodyTextIndent"/>
    <w:rsid w:val="00150001"/>
    <w:rPr>
      <w:rFonts w:ascii="Calibri" w:hAnsi="Calibri"/>
      <w:sz w:val="22"/>
      <w:szCs w:val="24"/>
    </w:rPr>
  </w:style>
  <w:style w:type="character" w:customStyle="1" w:styleId="BodyTextFirstIndent2Char">
    <w:name w:val="Body Text First Indent 2 Char"/>
    <w:link w:val="BodyTextFirstIndent2"/>
    <w:rsid w:val="00150001"/>
    <w:rPr>
      <w:rFonts w:ascii="Calibri" w:hAnsi="Calibri"/>
      <w:sz w:val="22"/>
      <w:szCs w:val="24"/>
    </w:rPr>
  </w:style>
  <w:style w:type="character" w:customStyle="1" w:styleId="BodyTextIndent2Char">
    <w:name w:val="Body Text Indent 2 Char"/>
    <w:link w:val="BodyTextIndent2"/>
    <w:rsid w:val="00150001"/>
    <w:rPr>
      <w:rFonts w:ascii="Calibri" w:hAnsi="Calibri"/>
      <w:sz w:val="22"/>
      <w:szCs w:val="24"/>
    </w:rPr>
  </w:style>
  <w:style w:type="character" w:customStyle="1" w:styleId="BodyTextIndent3Char">
    <w:name w:val="Body Text Indent 3 Char"/>
    <w:link w:val="BodyTextIndent3"/>
    <w:rsid w:val="00150001"/>
    <w:rPr>
      <w:rFonts w:ascii="Calibri" w:hAnsi="Calibri"/>
      <w:sz w:val="16"/>
      <w:szCs w:val="16"/>
    </w:rPr>
  </w:style>
  <w:style w:type="character" w:customStyle="1" w:styleId="ClosingChar">
    <w:name w:val="Closing Char"/>
    <w:link w:val="Closing"/>
    <w:rsid w:val="00150001"/>
    <w:rPr>
      <w:rFonts w:ascii="Calibri" w:hAnsi="Calibri"/>
      <w:sz w:val="22"/>
      <w:szCs w:val="24"/>
    </w:rPr>
  </w:style>
  <w:style w:type="character" w:customStyle="1" w:styleId="CommentTextChar">
    <w:name w:val="Comment Text Char"/>
    <w:link w:val="CommentText"/>
    <w:semiHidden/>
    <w:rsid w:val="00150001"/>
    <w:rPr>
      <w:rFonts w:ascii="Calibri" w:hAnsi="Calibri"/>
    </w:rPr>
  </w:style>
  <w:style w:type="character" w:customStyle="1" w:styleId="CommentSubjectChar">
    <w:name w:val="Comment Subject Char"/>
    <w:link w:val="CommentSubject"/>
    <w:rsid w:val="00150001"/>
    <w:rPr>
      <w:rFonts w:ascii="Calibri" w:hAnsi="Calibri"/>
      <w:b/>
      <w:bCs/>
    </w:rPr>
  </w:style>
  <w:style w:type="character" w:customStyle="1" w:styleId="DateChar">
    <w:name w:val="Date Char"/>
    <w:link w:val="Date"/>
    <w:rsid w:val="00150001"/>
    <w:rPr>
      <w:rFonts w:ascii="Calibri" w:hAnsi="Calibri"/>
      <w:sz w:val="22"/>
      <w:szCs w:val="24"/>
    </w:rPr>
  </w:style>
  <w:style w:type="character" w:customStyle="1" w:styleId="DocumentMapChar">
    <w:name w:val="Document Map Char"/>
    <w:link w:val="DocumentMap"/>
    <w:rsid w:val="00150001"/>
    <w:rPr>
      <w:rFonts w:ascii="Tahoma" w:hAnsi="Tahoma" w:cs="Tahoma"/>
      <w:shd w:val="clear" w:color="auto" w:fill="000080"/>
    </w:rPr>
  </w:style>
  <w:style w:type="character" w:customStyle="1" w:styleId="E-mailSignatureChar">
    <w:name w:val="E-mail Signature Char"/>
    <w:link w:val="E-mailSignature"/>
    <w:rsid w:val="00150001"/>
    <w:rPr>
      <w:rFonts w:ascii="Calibri" w:hAnsi="Calibri"/>
      <w:sz w:val="22"/>
      <w:szCs w:val="24"/>
    </w:rPr>
  </w:style>
  <w:style w:type="character" w:customStyle="1" w:styleId="EndnoteTextChar">
    <w:name w:val="Endnote Text Char"/>
    <w:link w:val="EndnoteText"/>
    <w:rsid w:val="00150001"/>
    <w:rPr>
      <w:rFonts w:ascii="Calibri" w:hAnsi="Calibri"/>
    </w:rPr>
  </w:style>
  <w:style w:type="character" w:customStyle="1" w:styleId="FootnoteTextChar">
    <w:name w:val="Footnote Text Char"/>
    <w:link w:val="FootnoteText"/>
    <w:rsid w:val="00150001"/>
    <w:rPr>
      <w:rFonts w:ascii="Calibri" w:hAnsi="Calibri"/>
    </w:rPr>
  </w:style>
  <w:style w:type="character" w:customStyle="1" w:styleId="HTMLAddressChar">
    <w:name w:val="HTML Address Char"/>
    <w:link w:val="HTMLAddress"/>
    <w:rsid w:val="00150001"/>
    <w:rPr>
      <w:rFonts w:ascii="Calibri" w:hAnsi="Calibri"/>
      <w:i/>
      <w:iCs/>
      <w:sz w:val="22"/>
      <w:szCs w:val="24"/>
    </w:rPr>
  </w:style>
  <w:style w:type="character" w:customStyle="1" w:styleId="HTMLPreformattedChar">
    <w:name w:val="HTML Preformatted Char"/>
    <w:link w:val="HTMLPreformatted"/>
    <w:rsid w:val="00150001"/>
    <w:rPr>
      <w:rFonts w:ascii="Courier New" w:hAnsi="Courier New" w:cs="Courier New"/>
    </w:rPr>
  </w:style>
  <w:style w:type="character" w:customStyle="1" w:styleId="MacroTextChar">
    <w:name w:val="Macro Text Char"/>
    <w:link w:val="MacroText"/>
    <w:rsid w:val="00150001"/>
    <w:rPr>
      <w:rFonts w:ascii="Courier New" w:hAnsi="Courier New" w:cs="Courier New"/>
    </w:rPr>
  </w:style>
  <w:style w:type="character" w:customStyle="1" w:styleId="MessageHeaderChar">
    <w:name w:val="Message Header Char"/>
    <w:link w:val="MessageHeader"/>
    <w:rsid w:val="00150001"/>
    <w:rPr>
      <w:rFonts w:ascii="Arial" w:hAnsi="Arial" w:cs="Arial"/>
      <w:sz w:val="22"/>
      <w:szCs w:val="24"/>
      <w:shd w:val="pct20" w:color="auto" w:fill="auto"/>
    </w:rPr>
  </w:style>
  <w:style w:type="character" w:customStyle="1" w:styleId="NoteHeadingChar">
    <w:name w:val="Note Heading Char"/>
    <w:link w:val="NoteHeading"/>
    <w:rsid w:val="00150001"/>
    <w:rPr>
      <w:rFonts w:ascii="Calibri" w:hAnsi="Calibri"/>
      <w:sz w:val="22"/>
      <w:szCs w:val="24"/>
    </w:rPr>
  </w:style>
  <w:style w:type="character" w:customStyle="1" w:styleId="PlainTextChar">
    <w:name w:val="Plain Text Char"/>
    <w:link w:val="PlainText"/>
    <w:rsid w:val="00150001"/>
    <w:rPr>
      <w:rFonts w:ascii="Courier New" w:hAnsi="Courier New" w:cs="Courier New"/>
    </w:rPr>
  </w:style>
  <w:style w:type="character" w:customStyle="1" w:styleId="SalutationChar">
    <w:name w:val="Salutation Char"/>
    <w:link w:val="Salutation"/>
    <w:rsid w:val="00150001"/>
    <w:rPr>
      <w:rFonts w:ascii="Calibri" w:hAnsi="Calibri"/>
      <w:sz w:val="22"/>
      <w:szCs w:val="24"/>
    </w:rPr>
  </w:style>
  <w:style w:type="character" w:customStyle="1" w:styleId="SignatureChar">
    <w:name w:val="Signature Char"/>
    <w:link w:val="Signature"/>
    <w:rsid w:val="00150001"/>
    <w:rPr>
      <w:rFonts w:ascii="Calibri" w:hAnsi="Calibri"/>
      <w:sz w:val="22"/>
      <w:szCs w:val="24"/>
    </w:rPr>
  </w:style>
  <w:style w:type="paragraph" w:styleId="NoSpacing">
    <w:name w:val="No Spacing"/>
    <w:uiPriority w:val="1"/>
    <w:qFormat/>
    <w:rsid w:val="00BD6185"/>
    <w:rPr>
      <w:rFonts w:ascii="Calibri" w:hAnsi="Calibri"/>
      <w:sz w:val="22"/>
      <w:szCs w:val="24"/>
    </w:rPr>
  </w:style>
  <w:style w:type="table" w:customStyle="1" w:styleId="TableGrid1">
    <w:name w:val="Table Grid1"/>
    <w:basedOn w:val="TableNormal"/>
    <w:next w:val="TableGrid"/>
    <w:uiPriority w:val="39"/>
    <w:rsid w:val="00CB04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111">
      <w:bodyDiv w:val="1"/>
      <w:marLeft w:val="0"/>
      <w:marRight w:val="0"/>
      <w:marTop w:val="0"/>
      <w:marBottom w:val="0"/>
      <w:divBdr>
        <w:top w:val="none" w:sz="0" w:space="0" w:color="auto"/>
        <w:left w:val="none" w:sz="0" w:space="0" w:color="auto"/>
        <w:bottom w:val="none" w:sz="0" w:space="0" w:color="auto"/>
        <w:right w:val="none" w:sz="0" w:space="0" w:color="auto"/>
      </w:divBdr>
    </w:div>
    <w:div w:id="429544692">
      <w:bodyDiv w:val="1"/>
      <w:marLeft w:val="0"/>
      <w:marRight w:val="0"/>
      <w:marTop w:val="0"/>
      <w:marBottom w:val="0"/>
      <w:divBdr>
        <w:top w:val="none" w:sz="0" w:space="0" w:color="auto"/>
        <w:left w:val="none" w:sz="0" w:space="0" w:color="auto"/>
        <w:bottom w:val="none" w:sz="0" w:space="0" w:color="auto"/>
        <w:right w:val="none" w:sz="0" w:space="0" w:color="auto"/>
      </w:divBdr>
    </w:div>
    <w:div w:id="905072419">
      <w:bodyDiv w:val="1"/>
      <w:marLeft w:val="0"/>
      <w:marRight w:val="0"/>
      <w:marTop w:val="0"/>
      <w:marBottom w:val="0"/>
      <w:divBdr>
        <w:top w:val="none" w:sz="0" w:space="0" w:color="auto"/>
        <w:left w:val="none" w:sz="0" w:space="0" w:color="auto"/>
        <w:bottom w:val="none" w:sz="0" w:space="0" w:color="auto"/>
        <w:right w:val="none" w:sz="0" w:space="0" w:color="auto"/>
      </w:divBdr>
    </w:div>
    <w:div w:id="962073517">
      <w:bodyDiv w:val="1"/>
      <w:marLeft w:val="0"/>
      <w:marRight w:val="0"/>
      <w:marTop w:val="0"/>
      <w:marBottom w:val="0"/>
      <w:divBdr>
        <w:top w:val="none" w:sz="0" w:space="0" w:color="auto"/>
        <w:left w:val="none" w:sz="0" w:space="0" w:color="auto"/>
        <w:bottom w:val="none" w:sz="0" w:space="0" w:color="auto"/>
        <w:right w:val="none" w:sz="0" w:space="0" w:color="auto"/>
      </w:divBdr>
    </w:div>
    <w:div w:id="1034580267">
      <w:bodyDiv w:val="1"/>
      <w:marLeft w:val="0"/>
      <w:marRight w:val="0"/>
      <w:marTop w:val="0"/>
      <w:marBottom w:val="0"/>
      <w:divBdr>
        <w:top w:val="none" w:sz="0" w:space="0" w:color="auto"/>
        <w:left w:val="none" w:sz="0" w:space="0" w:color="auto"/>
        <w:bottom w:val="none" w:sz="0" w:space="0" w:color="auto"/>
        <w:right w:val="none" w:sz="0" w:space="0" w:color="auto"/>
      </w:divBdr>
    </w:div>
    <w:div w:id="1432313640">
      <w:bodyDiv w:val="1"/>
      <w:marLeft w:val="0"/>
      <w:marRight w:val="0"/>
      <w:marTop w:val="0"/>
      <w:marBottom w:val="0"/>
      <w:divBdr>
        <w:top w:val="none" w:sz="0" w:space="0" w:color="auto"/>
        <w:left w:val="none" w:sz="0" w:space="0" w:color="auto"/>
        <w:bottom w:val="none" w:sz="0" w:space="0" w:color="auto"/>
        <w:right w:val="none" w:sz="0" w:space="0" w:color="auto"/>
      </w:divBdr>
    </w:div>
    <w:div w:id="1598295193">
      <w:bodyDiv w:val="1"/>
      <w:marLeft w:val="0"/>
      <w:marRight w:val="0"/>
      <w:marTop w:val="0"/>
      <w:marBottom w:val="0"/>
      <w:divBdr>
        <w:top w:val="none" w:sz="0" w:space="0" w:color="auto"/>
        <w:left w:val="none" w:sz="0" w:space="0" w:color="auto"/>
        <w:bottom w:val="none" w:sz="0" w:space="0" w:color="auto"/>
        <w:right w:val="none" w:sz="0" w:space="0" w:color="auto"/>
      </w:divBdr>
    </w:div>
    <w:div w:id="197572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65a085-ab5e-474a-aa61-32c427a98c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D1232A095A24DADC546579B42DC8D" ma:contentTypeVersion="16" ma:contentTypeDescription="Create a new document." ma:contentTypeScope="" ma:versionID="36917a77b1119eb03bb14b0fb04ca5bf">
  <xsd:schema xmlns:xsd="http://www.w3.org/2001/XMLSchema" xmlns:xs="http://www.w3.org/2001/XMLSchema" xmlns:p="http://schemas.microsoft.com/office/2006/metadata/properties" xmlns:ns3="0e65a085-ab5e-474a-aa61-32c427a98ce1" xmlns:ns4="7e45076f-e15b-465d-a3e8-b1b30e232884" targetNamespace="http://schemas.microsoft.com/office/2006/metadata/properties" ma:root="true" ma:fieldsID="c39e6110a1e7bf77e34e253862022f05" ns3:_="" ns4:_="">
    <xsd:import namespace="0e65a085-ab5e-474a-aa61-32c427a98ce1"/>
    <xsd:import namespace="7e45076f-e15b-465d-a3e8-b1b30e2328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5a085-ab5e-474a-aa61-32c427a98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5076f-e15b-465d-a3e8-b1b30e2328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7E3D-2BFA-4FFA-A66C-AF725080FBC9}">
  <ds:schemaRefs>
    <ds:schemaRef ds:uri="http://schemas.microsoft.com/office/2006/metadata/properties"/>
    <ds:schemaRef ds:uri="http://schemas.microsoft.com/office/infopath/2007/PartnerControls"/>
    <ds:schemaRef ds:uri="0e65a085-ab5e-474a-aa61-32c427a98ce1"/>
  </ds:schemaRefs>
</ds:datastoreItem>
</file>

<file path=customXml/itemProps2.xml><?xml version="1.0" encoding="utf-8"?>
<ds:datastoreItem xmlns:ds="http://schemas.openxmlformats.org/officeDocument/2006/customXml" ds:itemID="{892AC4E5-4ED7-467F-BB5B-A911207A5D9F}">
  <ds:schemaRefs>
    <ds:schemaRef ds:uri="http://schemas.microsoft.com/sharepoint/v3/contenttype/forms"/>
  </ds:schemaRefs>
</ds:datastoreItem>
</file>

<file path=customXml/itemProps3.xml><?xml version="1.0" encoding="utf-8"?>
<ds:datastoreItem xmlns:ds="http://schemas.openxmlformats.org/officeDocument/2006/customXml" ds:itemID="{092EFE31-CB25-4421-B154-491027F17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a085-ab5e-474a-aa61-32c427a98ce1"/>
    <ds:schemaRef ds:uri="7e45076f-e15b-465d-a3e8-b1b30e232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72219-3624-433D-B234-935A7D9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18</TotalTime>
  <Pages>12</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Small Engines</vt:lpstr>
    </vt:vector>
  </TitlesOfParts>
  <Company>ATI-NET</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dc:title>
  <dc:subject/>
  <dc:creator>Manager</dc:creator>
  <cp:keywords/>
  <dc:description>Revised 2015</dc:description>
  <cp:lastModifiedBy>Cari Brown</cp:lastModifiedBy>
  <cp:revision>9</cp:revision>
  <cp:lastPrinted>2025-09-03T22:32:00Z</cp:lastPrinted>
  <dcterms:created xsi:type="dcterms:W3CDTF">2025-09-03T22:13:00Z</dcterms:created>
  <dcterms:modified xsi:type="dcterms:W3CDTF">2025-09-03T22:33:00Z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0x010100597D1232A095A24DADC546579B42DC8D</vt:lpwstr>
  </property>
</Properties>
</file>